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6"/>
        <w:jc w:val="both"/>
        <w:rPr>
          <w:rFonts w:ascii="华文仿宋" w:hAnsi="华文仿宋" w:eastAsia="华文仿宋" w:cs="华文仿宋"/>
          <w:sz w:val="60"/>
          <w:szCs w:val="60"/>
        </w:rPr>
      </w:pPr>
    </w:p>
    <w:p w14:paraId="2C41E0B2">
      <w:pPr>
        <w:pStyle w:val="16"/>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6"/>
        <w:rPr>
          <w:rFonts w:ascii="华文仿宋" w:hAnsi="华文仿宋" w:eastAsia="华文仿宋" w:cs="华文仿宋"/>
          <w:sz w:val="60"/>
          <w:szCs w:val="60"/>
        </w:rPr>
      </w:pPr>
    </w:p>
    <w:p w14:paraId="5999D30C">
      <w:pPr>
        <w:pStyle w:val="16"/>
        <w:rPr>
          <w:rFonts w:ascii="华文仿宋" w:hAnsi="华文仿宋" w:eastAsia="华文仿宋" w:cs="华文仿宋"/>
          <w:sz w:val="60"/>
          <w:szCs w:val="60"/>
        </w:rPr>
      </w:pPr>
    </w:p>
    <w:p w14:paraId="6CD2194E">
      <w:pPr>
        <w:pStyle w:val="16"/>
        <w:rPr>
          <w:rFonts w:ascii="华文仿宋" w:hAnsi="华文仿宋" w:eastAsia="华文仿宋" w:cs="华文仿宋"/>
          <w:sz w:val="56"/>
          <w:szCs w:val="56"/>
        </w:rPr>
      </w:pPr>
      <w:r>
        <w:rPr>
          <w:rFonts w:hint="eastAsia" w:ascii="华文仿宋" w:hAnsi="华文仿宋" w:eastAsia="华文仿宋"/>
          <w:sz w:val="56"/>
          <w:szCs w:val="56"/>
        </w:rPr>
        <w:t>2025年医院年鉴、小册子及慈善年报制作</w:t>
      </w:r>
      <w:r>
        <w:rPr>
          <w:rFonts w:hint="eastAsia" w:ascii="华文仿宋" w:hAnsi="华文仿宋" w:eastAsia="华文仿宋"/>
          <w:sz w:val="56"/>
          <w:szCs w:val="56"/>
          <w:lang w:val="en-US" w:eastAsia="zh-CN"/>
        </w:rPr>
        <w:t>服务</w:t>
      </w:r>
      <w:r>
        <w:rPr>
          <w:rFonts w:hint="eastAsia" w:ascii="华文仿宋" w:hAnsi="华文仿宋" w:eastAsia="华文仿宋"/>
          <w:sz w:val="56"/>
          <w:szCs w:val="56"/>
        </w:rPr>
        <w:t>项目</w:t>
      </w:r>
    </w:p>
    <w:p w14:paraId="0D5492EA">
      <w:pPr>
        <w:pStyle w:val="16"/>
        <w:rPr>
          <w:rFonts w:ascii="华文仿宋" w:hAnsi="华文仿宋" w:eastAsia="华文仿宋" w:cs="华文仿宋"/>
          <w:sz w:val="60"/>
          <w:szCs w:val="60"/>
        </w:rPr>
      </w:pPr>
    </w:p>
    <w:p w14:paraId="49CE0E9F">
      <w:pPr>
        <w:pStyle w:val="16"/>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hint="default" w:ascii="华文仿宋" w:hAnsi="华文仿宋" w:eastAsia="华文仿宋" w:cs="华文仿宋"/>
          <w:b/>
          <w:sz w:val="36"/>
          <w:szCs w:val="20"/>
          <w:lang w:val="en-US" w:eastAsia="zh-CN"/>
        </w:rPr>
      </w:pPr>
      <w:r>
        <w:rPr>
          <w:rFonts w:hint="eastAsia" w:ascii="华文仿宋" w:hAnsi="华文仿宋" w:eastAsia="华文仿宋" w:cs="华文仿宋"/>
          <w:b/>
          <w:sz w:val="36"/>
          <w:szCs w:val="20"/>
        </w:rPr>
        <w:t>遴选编号：2025-ETLX</w:t>
      </w:r>
      <w:r>
        <w:rPr>
          <w:rFonts w:hint="eastAsia" w:ascii="华文仿宋" w:hAnsi="华文仿宋" w:eastAsia="华文仿宋" w:cs="华文仿宋"/>
          <w:b/>
          <w:sz w:val="36"/>
          <w:szCs w:val="20"/>
          <w:lang w:val="en-US" w:eastAsia="zh-CN"/>
        </w:rPr>
        <w:t>QT</w:t>
      </w:r>
      <w:r>
        <w:rPr>
          <w:rFonts w:hint="eastAsia" w:ascii="华文仿宋" w:hAnsi="华文仿宋" w:eastAsia="华文仿宋" w:cs="华文仿宋"/>
          <w:b/>
          <w:sz w:val="36"/>
          <w:szCs w:val="20"/>
        </w:rPr>
        <w:t>-0</w:t>
      </w:r>
      <w:r>
        <w:rPr>
          <w:rFonts w:hint="eastAsia" w:ascii="华文仿宋" w:hAnsi="华文仿宋" w:eastAsia="华文仿宋" w:cs="华文仿宋"/>
          <w:b/>
          <w:sz w:val="36"/>
          <w:szCs w:val="20"/>
          <w:lang w:val="en-US" w:eastAsia="zh-CN"/>
        </w:rPr>
        <w:t>02</w:t>
      </w:r>
    </w:p>
    <w:p w14:paraId="39F41592">
      <w:pPr>
        <w:pStyle w:val="16"/>
        <w:rPr>
          <w:rFonts w:ascii="华文仿宋" w:hAnsi="华文仿宋" w:eastAsia="华文仿宋" w:cs="华文仿宋"/>
          <w:sz w:val="36"/>
        </w:rPr>
      </w:pPr>
    </w:p>
    <w:p w14:paraId="52226836">
      <w:pPr>
        <w:pStyle w:val="16"/>
        <w:rPr>
          <w:rFonts w:ascii="华文仿宋" w:hAnsi="华文仿宋" w:eastAsia="华文仿宋" w:cs="华文仿宋"/>
          <w:sz w:val="36"/>
        </w:rPr>
      </w:pPr>
      <w:r>
        <w:rPr>
          <w:rFonts w:hint="eastAsia" w:ascii="华文仿宋" w:hAnsi="华文仿宋" w:eastAsia="华文仿宋" w:cs="华文仿宋"/>
          <w:sz w:val="36"/>
        </w:rPr>
        <w:t>2025年</w:t>
      </w:r>
      <w:r>
        <w:rPr>
          <w:rFonts w:hint="eastAsia" w:ascii="华文仿宋" w:hAnsi="华文仿宋" w:eastAsia="华文仿宋" w:cs="华文仿宋"/>
          <w:sz w:val="36"/>
          <w:lang w:val="en-US" w:eastAsia="zh-CN"/>
        </w:rPr>
        <w:t>11</w:t>
      </w:r>
      <w:r>
        <w:rPr>
          <w:rFonts w:hint="eastAsia" w:ascii="华文仿宋" w:hAnsi="华文仿宋" w:eastAsia="华文仿宋" w:cs="华文仿宋"/>
          <w:sz w:val="36"/>
        </w:rPr>
        <w:t>月</w:t>
      </w:r>
    </w:p>
    <w:p w14:paraId="3DB69250">
      <w:pPr>
        <w:pStyle w:val="16"/>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30"/>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ascii="宋体" w:hAnsi="宋体" w:cs="宋体"/>
          <w:sz w:val="24"/>
        </w:rPr>
      </w:pPr>
      <w:r>
        <w:rPr>
          <w:rFonts w:hint="eastAsia" w:ascii="宋体" w:hAnsi="宋体" w:cs="宋体"/>
          <w:sz w:val="24"/>
        </w:rPr>
        <w:t>遴选编号：2025-ETLXQT-002</w:t>
      </w:r>
    </w:p>
    <w:p w14:paraId="6350636D">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8310" w:type="dxa"/>
        <w:tblInd w:w="114" w:type="dxa"/>
        <w:tblLayout w:type="fixed"/>
        <w:tblCellMar>
          <w:top w:w="0" w:type="dxa"/>
          <w:left w:w="108" w:type="dxa"/>
          <w:bottom w:w="0" w:type="dxa"/>
          <w:right w:w="108" w:type="dxa"/>
        </w:tblCellMar>
      </w:tblPr>
      <w:tblGrid>
        <w:gridCol w:w="840"/>
        <w:gridCol w:w="2640"/>
        <w:gridCol w:w="735"/>
        <w:gridCol w:w="4095"/>
      </w:tblGrid>
      <w:tr w14:paraId="5F267D97">
        <w:tblPrEx>
          <w:tblCellMar>
            <w:top w:w="0" w:type="dxa"/>
            <w:left w:w="108" w:type="dxa"/>
            <w:bottom w:w="0" w:type="dxa"/>
            <w:right w:w="108" w:type="dxa"/>
          </w:tblCellMar>
        </w:tblPrEx>
        <w:trPr>
          <w:trHeight w:val="607"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2640"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35"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095"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3164"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2640"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hint="eastAsia" w:ascii="宋体" w:hAnsi="宋体" w:eastAsia="宋体"/>
                <w:color w:val="FF0000"/>
                <w:szCs w:val="21"/>
                <w:lang w:val="en-US" w:eastAsia="zh-CN"/>
              </w:rPr>
            </w:pPr>
            <w:r>
              <w:rPr>
                <w:rFonts w:hint="eastAsia" w:ascii="宋体" w:hAnsi="宋体"/>
                <w:szCs w:val="21"/>
              </w:rPr>
              <w:t>2025年医院年鉴、小册子及慈善年报制作</w:t>
            </w:r>
            <w:r>
              <w:rPr>
                <w:rFonts w:hint="eastAsia" w:ascii="宋体" w:hAnsi="宋体"/>
                <w:szCs w:val="21"/>
                <w:lang w:val="en-US" w:eastAsia="zh-CN"/>
              </w:rPr>
              <w:t>服务</w:t>
            </w:r>
          </w:p>
        </w:tc>
        <w:tc>
          <w:tcPr>
            <w:tcW w:w="735"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Cs w:val="21"/>
              </w:rPr>
            </w:pPr>
            <w:r>
              <w:rPr>
                <w:rFonts w:hint="eastAsia" w:ascii="宋体" w:hAnsi="宋体"/>
                <w:szCs w:val="21"/>
              </w:rPr>
              <w:t>1</w:t>
            </w:r>
          </w:p>
        </w:tc>
        <w:tc>
          <w:tcPr>
            <w:tcW w:w="4095" w:type="dxa"/>
            <w:tcBorders>
              <w:top w:val="single" w:color="auto" w:sz="4" w:space="0"/>
              <w:left w:val="nil"/>
              <w:bottom w:val="single" w:color="auto" w:sz="4" w:space="0"/>
              <w:right w:val="single" w:color="auto" w:sz="4" w:space="0"/>
            </w:tcBorders>
            <w:shd w:val="clear" w:color="auto" w:fill="auto"/>
            <w:vAlign w:val="center"/>
          </w:tcPr>
          <w:p w14:paraId="53EDAC49">
            <w:pPr>
              <w:jc w:val="center"/>
              <w:rPr>
                <w:rFonts w:hint="eastAsia"/>
              </w:rPr>
            </w:pPr>
            <w:r>
              <w:drawing>
                <wp:inline distT="0" distB="0" distL="114300" distR="114300">
                  <wp:extent cx="1438910" cy="1438910"/>
                  <wp:effectExtent l="0" t="0" r="889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438910" cy="1438910"/>
                          </a:xfrm>
                          <a:prstGeom prst="rect">
                            <a:avLst/>
                          </a:prstGeom>
                          <a:noFill/>
                          <a:ln>
                            <a:noFill/>
                          </a:ln>
                        </pic:spPr>
                      </pic:pic>
                    </a:graphicData>
                  </a:graphic>
                </wp:inline>
              </w:drawing>
            </w:r>
          </w:p>
          <w:p w14:paraId="4CFD3639">
            <w:pPr>
              <w:jc w:val="center"/>
            </w:pPr>
            <w:r>
              <w:rPr>
                <w:rFonts w:hint="eastAsia"/>
              </w:rPr>
              <w:t>https://gysgl.shchildren.com.cn:9088/supplier/hospital/visit?pc=41471582-41488589</w:t>
            </w:r>
          </w:p>
        </w:tc>
      </w:tr>
    </w:tbl>
    <w:p w14:paraId="7C0828AA">
      <w:pPr>
        <w:pStyle w:val="31"/>
        <w:autoSpaceDE w:val="0"/>
        <w:autoSpaceDN w:val="0"/>
        <w:spacing w:line="360" w:lineRule="exact"/>
        <w:ind w:left="0" w:firstLine="420"/>
        <w:jc w:val="left"/>
        <w:rPr>
          <w:rFonts w:ascii="宋体" w:hAnsi="宋体" w:eastAsia="宋体" w:cs="宋体"/>
          <w:b/>
          <w:color w:val="FF0000"/>
          <w:sz w:val="24"/>
          <w:szCs w:val="24"/>
        </w:rPr>
      </w:pPr>
      <w:r>
        <w:rPr>
          <w:rFonts w:hint="eastAsia" w:ascii="宋体" w:hAnsi="宋体" w:eastAsia="宋体" w:cs="宋体"/>
          <w:b/>
          <w:color w:val="FF0000"/>
          <w:sz w:val="24"/>
          <w:szCs w:val="24"/>
        </w:rPr>
        <w:t>说明：以上包件可投一个或多个包件，每个包件必须单独提供遴选文件。</w:t>
      </w:r>
    </w:p>
    <w:p w14:paraId="459BF07C">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1"/>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1"/>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1"/>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1"/>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p>
    <w:p w14:paraId="601A2F72">
      <w:pPr>
        <w:pStyle w:val="31"/>
        <w:numPr>
          <w:ilvl w:val="0"/>
          <w:numId w:val="2"/>
        </w:numPr>
        <w:autoSpaceDE w:val="0"/>
        <w:autoSpaceDN w:val="0"/>
        <w:spacing w:line="360" w:lineRule="exact"/>
        <w:jc w:val="left"/>
        <w:rPr>
          <w:rFonts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14:paraId="400E5673">
      <w:pPr>
        <w:pStyle w:val="31"/>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11</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12</w:t>
      </w:r>
      <w:r>
        <w:rPr>
          <w:rFonts w:hint="eastAsia" w:ascii="宋体" w:hAnsi="宋体" w:eastAsia="宋体" w:cs="宋体"/>
          <w:b/>
          <w:color w:val="FF0000"/>
          <w:sz w:val="24"/>
          <w:szCs w:val="24"/>
        </w:rPr>
        <w:t>日起至20</w:t>
      </w:r>
      <w:r>
        <w:rPr>
          <w:rFonts w:ascii="宋体" w:hAnsi="宋体" w:eastAsia="宋体" w:cs="宋体"/>
          <w:b/>
          <w:color w:val="FF0000"/>
          <w:sz w:val="24"/>
          <w:szCs w:val="24"/>
        </w:rPr>
        <w:t>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11</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18</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fldChar w:fldCharType="begin"/>
      </w:r>
      <w:r>
        <w:instrText xml:space="preserve"> HYPERLINK "https://www.shchildren.com.cn/channels/641.html" </w:instrText>
      </w:r>
      <w:r>
        <w:fldChar w:fldCharType="separate"/>
      </w:r>
      <w:r>
        <w:rPr>
          <w:rStyle w:val="27"/>
          <w:rFonts w:hint="eastAsia" w:ascii="宋体" w:hAnsi="宋体" w:eastAsia="宋体"/>
          <w:sz w:val="24"/>
          <w:szCs w:val="24"/>
        </w:rPr>
        <w:t>https://www.shchildren.com.cn/channels/641.html</w:t>
      </w:r>
      <w:r>
        <w:rPr>
          <w:rStyle w:val="27"/>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1"/>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9621E35">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服务方案（格式自拟）；</w:t>
      </w:r>
    </w:p>
    <w:p w14:paraId="3221135B">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服务承诺（格式自拟）；</w:t>
      </w:r>
    </w:p>
    <w:p w14:paraId="089B3CBE">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1"/>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1"/>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1"/>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sz w:val="24"/>
          <w:szCs w:val="24"/>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sz w:val="24"/>
          <w:szCs w:val="24"/>
          <w:u w:val="single"/>
        </w:rPr>
        <w:t>开标后</w:t>
      </w:r>
      <w:r>
        <w:rPr>
          <w:rFonts w:hint="eastAsia" w:ascii="宋体" w:hAnsi="宋体" w:eastAsia="宋体" w:cs="宋体"/>
          <w:bCs/>
          <w:sz w:val="24"/>
          <w:szCs w:val="24"/>
        </w:rPr>
        <w:t>发送至邮箱</w:t>
      </w:r>
      <w:r>
        <w:fldChar w:fldCharType="begin"/>
      </w:r>
      <w:r>
        <w:instrText xml:space="preserve"> HYPERLINK "mailto:wangxiaobo@shchildren.com.cn" </w:instrText>
      </w:r>
      <w:r>
        <w:fldChar w:fldCharType="separate"/>
      </w:r>
      <w:r>
        <w:rPr>
          <w:rStyle w:val="27"/>
          <w:rFonts w:hint="eastAsia" w:ascii="宋体" w:hAnsi="宋体" w:eastAsia="宋体" w:cs="宋体"/>
          <w:sz w:val="24"/>
          <w:szCs w:val="24"/>
        </w:rPr>
        <w:t>liyi@shchildren.com.cn</w:t>
      </w:r>
      <w:r>
        <w:rPr>
          <w:rStyle w:val="27"/>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1"/>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1"/>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1"/>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1"/>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7"/>
          <w:rFonts w:hint="eastAsia" w:ascii="宋体" w:hAnsi="宋体" w:cs="宋体"/>
          <w:sz w:val="24"/>
        </w:rPr>
        <w:fldChar w:fldCharType="begin"/>
      </w:r>
      <w:r>
        <w:rPr>
          <w:rStyle w:val="27"/>
          <w:rFonts w:hint="eastAsia" w:ascii="宋体" w:hAnsi="宋体" w:cs="宋体"/>
          <w:sz w:val="24"/>
        </w:rPr>
        <w:instrText xml:space="preserve"> HYPERLINK "mailto: baij@shchildren.com.cn" </w:instrText>
      </w:r>
      <w:r>
        <w:rPr>
          <w:rStyle w:val="27"/>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7"/>
          <w:rFonts w:hint="eastAsia" w:ascii="宋体" w:hAnsi="宋体" w:cs="宋体"/>
          <w:sz w:val="24"/>
        </w:rPr>
        <w:t>liyi@shchildren.com.cn</w:t>
      </w:r>
      <w:r>
        <w:rPr>
          <w:rStyle w:val="27"/>
          <w:rFonts w:hint="eastAsia" w:ascii="宋体" w:hAnsi="宋体" w:cs="宋体"/>
          <w:sz w:val="24"/>
        </w:rPr>
        <w:fldChar w:fldCharType="end"/>
      </w:r>
      <w:r>
        <w:rPr>
          <w:rStyle w:val="27"/>
          <w:rFonts w:hint="eastAsia" w:ascii="宋体" w:hAnsi="宋体" w:cs="宋体"/>
          <w:sz w:val="24"/>
        </w:rPr>
        <w:fldChar w:fldCharType="end"/>
      </w:r>
    </w:p>
    <w:p w14:paraId="1CF82D0B">
      <w:pPr>
        <w:numPr>
          <w:ilvl w:val="0"/>
          <w:numId w:val="2"/>
        </w:numPr>
        <w:snapToGrid w:val="0"/>
        <w:spacing w:line="360" w:lineRule="auto"/>
        <w:rPr>
          <w:rFonts w:ascii="宋体" w:hAnsi="宋体"/>
          <w:b/>
          <w:bCs/>
          <w:sz w:val="24"/>
        </w:rPr>
      </w:pPr>
      <w:r>
        <w:rPr>
          <w:rFonts w:hint="eastAsia" w:ascii="宋体" w:hAnsi="宋体"/>
          <w:b/>
          <w:bCs/>
          <w:sz w:val="24"/>
        </w:rPr>
        <w:t>遴选文件的内容</w:t>
      </w:r>
    </w:p>
    <w:p w14:paraId="6272BBBC">
      <w:pPr>
        <w:snapToGrid w:val="0"/>
        <w:spacing w:line="360" w:lineRule="auto"/>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numPr>
          <w:ilvl w:val="0"/>
          <w:numId w:val="2"/>
        </w:numPr>
        <w:snapToGrid w:val="0"/>
        <w:spacing w:line="360" w:lineRule="auto"/>
        <w:rPr>
          <w:rFonts w:ascii="宋体" w:hAnsi="宋体"/>
          <w:b/>
          <w:bCs/>
          <w:sz w:val="24"/>
        </w:rPr>
      </w:pPr>
      <w:r>
        <w:rPr>
          <w:rFonts w:hint="eastAsia" w:ascii="宋体" w:hAnsi="宋体"/>
          <w:b/>
          <w:bCs/>
          <w:sz w:val="24"/>
        </w:rPr>
        <w:t>遴选文件的澄清和解答</w:t>
      </w:r>
    </w:p>
    <w:p w14:paraId="26465961">
      <w:pPr>
        <w:snapToGrid w:val="0"/>
        <w:spacing w:line="360" w:lineRule="auto"/>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numPr>
          <w:ilvl w:val="0"/>
          <w:numId w:val="2"/>
        </w:numPr>
        <w:snapToGrid w:val="0"/>
        <w:spacing w:line="360" w:lineRule="auto"/>
        <w:rPr>
          <w:rFonts w:ascii="宋体" w:hAnsi="宋体"/>
          <w:b/>
          <w:bCs/>
          <w:sz w:val="24"/>
        </w:rPr>
      </w:pPr>
      <w:r>
        <w:rPr>
          <w:rFonts w:hint="eastAsia" w:ascii="宋体" w:hAnsi="宋体"/>
          <w:b/>
          <w:bCs/>
          <w:sz w:val="24"/>
        </w:rPr>
        <w:t>遴选文件的修改</w:t>
      </w:r>
    </w:p>
    <w:p w14:paraId="2FDFA105">
      <w:pPr>
        <w:snapToGrid w:val="0"/>
        <w:spacing w:line="360" w:lineRule="auto"/>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3B565CD4">
      <w:pPr>
        <w:pStyle w:val="31"/>
        <w:autoSpaceDE w:val="0"/>
        <w:autoSpaceDN w:val="0"/>
        <w:spacing w:line="360" w:lineRule="exact"/>
        <w:ind w:left="239" w:leftChars="114" w:firstLine="240" w:firstLineChars="10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w:t>
      </w:r>
      <w:r>
        <w:rPr>
          <w:rFonts w:hint="eastAsia" w:ascii="宋体" w:hAnsi="宋体" w:eastAsia="宋体" w:cs="宋体"/>
          <w:b/>
          <w:sz w:val="24"/>
          <w:szCs w:val="24"/>
          <w:lang w:val="en-US" w:eastAsia="zh-CN"/>
        </w:rPr>
        <w:t>11月19</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00</w:t>
      </w:r>
      <w:r>
        <w:rPr>
          <w:rFonts w:hint="eastAsia" w:ascii="宋体" w:hAnsi="宋体" w:eastAsia="宋体" w:cs="宋体"/>
          <w:b/>
          <w:sz w:val="24"/>
          <w:szCs w:val="24"/>
        </w:rPr>
        <w:t>前10分钟</w:t>
      </w:r>
      <w:r>
        <w:rPr>
          <w:rFonts w:hint="eastAsia" w:ascii="宋体" w:hAnsi="宋体" w:eastAsia="宋体" w:cs="宋体"/>
          <w:bCs/>
          <w:sz w:val="24"/>
          <w:szCs w:val="24"/>
        </w:rPr>
        <w:t>提交至上海市泸定路355号住院部503会议室，并于</w:t>
      </w:r>
      <w:r>
        <w:rPr>
          <w:rFonts w:hint="eastAsia" w:ascii="宋体" w:hAnsi="宋体" w:eastAsia="宋体" w:cs="宋体"/>
          <w:b/>
          <w:color w:val="FF0000"/>
          <w:sz w:val="24"/>
          <w:szCs w:val="24"/>
          <w:u w:val="single"/>
        </w:rPr>
        <w:t>2025年</w:t>
      </w:r>
      <w:r>
        <w:rPr>
          <w:rFonts w:hint="eastAsia" w:ascii="宋体" w:hAnsi="宋体" w:eastAsia="宋体" w:cs="宋体"/>
          <w:b/>
          <w:color w:val="FF0000"/>
          <w:sz w:val="24"/>
          <w:szCs w:val="24"/>
          <w:u w:val="single"/>
          <w:lang w:val="en-US" w:eastAsia="zh-CN"/>
        </w:rPr>
        <w:t>11</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19</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0</w:t>
      </w:r>
      <w:bookmarkStart w:id="11" w:name="_GoBack"/>
      <w:bookmarkEnd w:id="11"/>
      <w:r>
        <w:rPr>
          <w:rFonts w:hint="eastAsia" w:ascii="宋体" w:hAnsi="宋体" w:eastAsia="宋体" w:cs="宋体"/>
          <w:b/>
          <w:color w:val="FF0000"/>
          <w:sz w:val="24"/>
          <w:szCs w:val="24"/>
          <w:u w:val="single"/>
          <w:lang w:val="en-US" w:eastAsia="zh-CN"/>
        </w:rPr>
        <w:t>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1"/>
        <w:numPr>
          <w:ilvl w:val="0"/>
          <w:numId w:val="2"/>
        </w:numPr>
        <w:autoSpaceDE w:val="0"/>
        <w:autoSpaceDN w:val="0"/>
        <w:spacing w:line="360" w:lineRule="exact"/>
        <w:jc w:val="left"/>
        <w:rPr>
          <w:rFonts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ascii="宋体" w:hAnsi="宋体"/>
          <w:sz w:val="24"/>
        </w:rPr>
      </w:pPr>
      <w:r>
        <w:rPr>
          <w:rFonts w:hint="eastAsia" w:ascii="宋体" w:hAnsi="宋体"/>
          <w:sz w:val="24"/>
        </w:rPr>
        <w:t>3）档案袋密封完好的全套参选文件正本一份。</w:t>
      </w:r>
    </w:p>
    <w:p w14:paraId="76D8179C">
      <w:pPr>
        <w:spacing w:line="360" w:lineRule="exact"/>
        <w:ind w:firstLine="560"/>
        <w:rPr>
          <w:rFonts w:ascii="宋体" w:hAnsi="宋体" w:cs="宋体"/>
          <w:bCs/>
          <w:sz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1"/>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0"/>
        <w:numPr>
          <w:ilvl w:val="0"/>
          <w:numId w:val="6"/>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D308575">
      <w:pPr>
        <w:pStyle w:val="20"/>
        <w:numPr>
          <w:ilvl w:val="0"/>
          <w:numId w:val="6"/>
        </w:numPr>
        <w:spacing w:line="288" w:lineRule="auto"/>
        <w:ind w:left="845"/>
        <w:rPr>
          <w:rFonts w:cs="宋体"/>
          <w:shd w:val="clear" w:color="auto" w:fill="auto"/>
        </w:rPr>
      </w:pPr>
      <w:r>
        <w:rPr>
          <w:rFonts w:hint="eastAsia" w:cs="宋体"/>
          <w:shd w:val="clear" w:color="auto" w:fill="auto"/>
        </w:rPr>
        <w:t>医院将根据质量和服务均能满足采购文件实质性响应要求综合评定的原则确定成交供应商。具体评分标准如下：</w:t>
      </w:r>
    </w:p>
    <w:tbl>
      <w:tblPr>
        <w:tblStyle w:val="21"/>
        <w:tblW w:w="0" w:type="auto"/>
        <w:tblInd w:w="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0"/>
        <w:gridCol w:w="840"/>
        <w:gridCol w:w="5824"/>
      </w:tblGrid>
      <w:tr w14:paraId="20B9F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810" w:type="dxa"/>
          </w:tcPr>
          <w:p w14:paraId="18A46BC9">
            <w:pPr>
              <w:kinsoku w:val="0"/>
              <w:autoSpaceDE w:val="0"/>
              <w:autoSpaceDN w:val="0"/>
              <w:spacing w:line="360" w:lineRule="auto"/>
              <w:ind w:right="57"/>
              <w:textAlignment w:val="bottom"/>
              <w:rPr>
                <w:rFonts w:ascii="宋体" w:hAnsi="宋体" w:cs="宋体"/>
                <w:b/>
                <w:bCs/>
                <w:kern w:val="0"/>
                <w:sz w:val="24"/>
              </w:rPr>
            </w:pPr>
            <w:r>
              <w:rPr>
                <w:rFonts w:hint="eastAsia" w:ascii="宋体" w:hAnsi="宋体" w:cs="宋体"/>
                <w:b/>
                <w:bCs/>
                <w:kern w:val="0"/>
                <w:sz w:val="24"/>
              </w:rPr>
              <w:t>评分内容</w:t>
            </w:r>
          </w:p>
        </w:tc>
        <w:tc>
          <w:tcPr>
            <w:tcW w:w="840" w:type="dxa"/>
          </w:tcPr>
          <w:p w14:paraId="14F57CF0">
            <w:pPr>
              <w:kinsoku w:val="0"/>
              <w:autoSpaceDE w:val="0"/>
              <w:autoSpaceDN w:val="0"/>
              <w:spacing w:line="360" w:lineRule="auto"/>
              <w:ind w:right="57"/>
              <w:textAlignment w:val="bottom"/>
              <w:rPr>
                <w:rFonts w:ascii="宋体" w:hAnsi="宋体" w:cs="宋体"/>
                <w:b/>
                <w:bCs/>
                <w:kern w:val="0"/>
                <w:sz w:val="24"/>
              </w:rPr>
            </w:pPr>
            <w:r>
              <w:rPr>
                <w:rFonts w:hint="eastAsia" w:ascii="宋体" w:hAnsi="宋体" w:cs="宋体"/>
                <w:b/>
                <w:bCs/>
                <w:kern w:val="0"/>
                <w:sz w:val="24"/>
              </w:rPr>
              <w:t>分值</w:t>
            </w:r>
          </w:p>
        </w:tc>
        <w:tc>
          <w:tcPr>
            <w:tcW w:w="5824" w:type="dxa"/>
          </w:tcPr>
          <w:p w14:paraId="6C9E00AD">
            <w:pPr>
              <w:kinsoku w:val="0"/>
              <w:autoSpaceDE w:val="0"/>
              <w:autoSpaceDN w:val="0"/>
              <w:spacing w:line="360" w:lineRule="auto"/>
              <w:ind w:right="57"/>
              <w:textAlignment w:val="bottom"/>
              <w:rPr>
                <w:rFonts w:ascii="宋体" w:hAnsi="宋体" w:cs="宋体"/>
                <w:b/>
                <w:bCs/>
                <w:kern w:val="0"/>
                <w:sz w:val="24"/>
              </w:rPr>
            </w:pPr>
            <w:r>
              <w:rPr>
                <w:rFonts w:hint="eastAsia" w:ascii="宋体" w:hAnsi="宋体" w:cs="宋体"/>
                <w:b/>
                <w:bCs/>
                <w:kern w:val="0"/>
                <w:sz w:val="24"/>
              </w:rPr>
              <w:t>评分标准</w:t>
            </w:r>
          </w:p>
        </w:tc>
      </w:tr>
      <w:tr w14:paraId="68C47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1EEFD6EA">
            <w:pPr>
              <w:kinsoku w:val="0"/>
              <w:autoSpaceDE w:val="0"/>
              <w:autoSpaceDN w:val="0"/>
              <w:spacing w:line="360" w:lineRule="auto"/>
              <w:ind w:right="57"/>
              <w:jc w:val="center"/>
              <w:textAlignment w:val="bottom"/>
              <w:rPr>
                <w:rFonts w:ascii="宋体" w:hAnsi="宋体" w:cs="宋体"/>
                <w:b/>
                <w:kern w:val="0"/>
                <w:sz w:val="24"/>
              </w:rPr>
            </w:pPr>
            <w:r>
              <w:rPr>
                <w:rFonts w:hint="eastAsia" w:ascii="宋体" w:hAnsi="宋体" w:cs="宋体"/>
                <w:b/>
                <w:kern w:val="0"/>
                <w:sz w:val="24"/>
              </w:rPr>
              <w:t>一、报价部分</w:t>
            </w:r>
          </w:p>
        </w:tc>
        <w:tc>
          <w:tcPr>
            <w:tcW w:w="840" w:type="dxa"/>
            <w:vAlign w:val="center"/>
          </w:tcPr>
          <w:p w14:paraId="5C951C01">
            <w:pPr>
              <w:spacing w:line="360" w:lineRule="auto"/>
              <w:jc w:val="center"/>
              <w:rPr>
                <w:rFonts w:ascii="宋体" w:hAnsi="宋体" w:cs="宋体"/>
                <w:b/>
                <w:kern w:val="0"/>
                <w:sz w:val="24"/>
              </w:rPr>
            </w:pPr>
            <w:r>
              <w:rPr>
                <w:rFonts w:hint="eastAsia" w:ascii="宋体" w:hAnsi="宋体" w:cs="宋体"/>
                <w:b/>
                <w:kern w:val="0"/>
                <w:sz w:val="24"/>
              </w:rPr>
              <w:t>20</w:t>
            </w:r>
          </w:p>
        </w:tc>
        <w:tc>
          <w:tcPr>
            <w:tcW w:w="5824" w:type="dxa"/>
          </w:tcPr>
          <w:p w14:paraId="381EF355">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报价得分=1</w:t>
            </w:r>
            <w:r>
              <w:rPr>
                <w:rFonts w:ascii="宋体" w:hAnsi="宋体" w:cs="宋体"/>
                <w:kern w:val="0"/>
                <w:sz w:val="24"/>
              </w:rPr>
              <w:t>0</w:t>
            </w:r>
            <w:r>
              <w:rPr>
                <w:rFonts w:hint="eastAsia" w:ascii="宋体" w:hAnsi="宋体" w:cs="宋体"/>
                <w:kern w:val="0"/>
                <w:sz w:val="24"/>
              </w:rPr>
              <w:t>*所有投标中有效的“医院年鉴”最低评审价/投标人的“医院年鉴”评审价+</w:t>
            </w:r>
            <w:bookmarkStart w:id="7" w:name="OLE_LINK3"/>
            <w:bookmarkStart w:id="8" w:name="OLE_LINK2"/>
            <w:r>
              <w:rPr>
                <w:rFonts w:ascii="宋体" w:hAnsi="宋体" w:cs="宋体"/>
                <w:kern w:val="0"/>
                <w:sz w:val="24"/>
              </w:rPr>
              <w:t>5</w:t>
            </w:r>
            <w:r>
              <w:rPr>
                <w:rFonts w:hint="eastAsia" w:ascii="宋体" w:hAnsi="宋体" w:cs="宋体"/>
                <w:kern w:val="0"/>
                <w:sz w:val="24"/>
              </w:rPr>
              <w:t>*所有投标中有效的“医院宣传小册子</w:t>
            </w:r>
            <w:r>
              <w:rPr>
                <w:rFonts w:ascii="宋体" w:hAnsi="宋体" w:cs="宋体"/>
                <w:kern w:val="0"/>
                <w:sz w:val="24"/>
              </w:rPr>
              <w:t>”</w:t>
            </w:r>
            <w:bookmarkEnd w:id="7"/>
            <w:bookmarkEnd w:id="8"/>
            <w:r>
              <w:rPr>
                <w:rFonts w:ascii="宋体" w:hAnsi="宋体" w:cs="宋体"/>
                <w:kern w:val="0"/>
                <w:sz w:val="24"/>
              </w:rPr>
              <w:t>+5</w:t>
            </w:r>
            <w:r>
              <w:rPr>
                <w:rFonts w:hint="eastAsia" w:ascii="宋体" w:hAnsi="宋体" w:cs="宋体"/>
                <w:kern w:val="0"/>
                <w:sz w:val="24"/>
              </w:rPr>
              <w:t>*所有投标中有效的“医院慈善年报</w:t>
            </w:r>
            <w:r>
              <w:rPr>
                <w:rFonts w:ascii="宋体" w:hAnsi="宋体" w:cs="宋体"/>
                <w:kern w:val="0"/>
                <w:sz w:val="24"/>
              </w:rPr>
              <w:t>”</w:t>
            </w:r>
            <w:r>
              <w:rPr>
                <w:rFonts w:hint="eastAsia" w:ascii="宋体" w:hAnsi="宋体" w:cs="宋体"/>
                <w:kern w:val="0"/>
                <w:sz w:val="24"/>
              </w:rPr>
              <w:t>最低评审价/投标人的“医院年鉴”评审价。</w:t>
            </w:r>
          </w:p>
        </w:tc>
      </w:tr>
      <w:tr w14:paraId="5BCCB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7C1CEADC">
            <w:pPr>
              <w:kinsoku w:val="0"/>
              <w:autoSpaceDE w:val="0"/>
              <w:autoSpaceDN w:val="0"/>
              <w:spacing w:line="360" w:lineRule="auto"/>
              <w:ind w:right="57"/>
              <w:jc w:val="center"/>
              <w:textAlignment w:val="bottom"/>
              <w:rPr>
                <w:rFonts w:ascii="宋体" w:hAnsi="宋体" w:cs="宋体"/>
                <w:b/>
                <w:kern w:val="0"/>
                <w:sz w:val="24"/>
              </w:rPr>
            </w:pPr>
            <w:r>
              <w:rPr>
                <w:rFonts w:hint="eastAsia" w:ascii="宋体" w:hAnsi="宋体" w:cs="宋体"/>
                <w:b/>
                <w:kern w:val="0"/>
                <w:sz w:val="24"/>
              </w:rPr>
              <w:t>二、技术部分</w:t>
            </w:r>
          </w:p>
        </w:tc>
        <w:tc>
          <w:tcPr>
            <w:tcW w:w="840" w:type="dxa"/>
            <w:vAlign w:val="center"/>
          </w:tcPr>
          <w:p w14:paraId="3B2755B9">
            <w:pPr>
              <w:spacing w:line="360" w:lineRule="auto"/>
              <w:jc w:val="center"/>
              <w:rPr>
                <w:rFonts w:ascii="宋体" w:hAnsi="宋体" w:cs="宋体"/>
                <w:b/>
                <w:kern w:val="0"/>
                <w:sz w:val="24"/>
              </w:rPr>
            </w:pPr>
            <w:r>
              <w:rPr>
                <w:rFonts w:hint="eastAsia" w:ascii="宋体" w:hAnsi="宋体" w:cs="宋体"/>
                <w:b/>
                <w:kern w:val="0"/>
                <w:sz w:val="24"/>
              </w:rPr>
              <w:t>65分</w:t>
            </w:r>
          </w:p>
        </w:tc>
        <w:tc>
          <w:tcPr>
            <w:tcW w:w="5824" w:type="dxa"/>
          </w:tcPr>
          <w:p w14:paraId="6ACC7996">
            <w:pPr>
              <w:kinsoku w:val="0"/>
              <w:autoSpaceDE w:val="0"/>
              <w:autoSpaceDN w:val="0"/>
              <w:spacing w:line="360" w:lineRule="auto"/>
              <w:ind w:right="57"/>
              <w:textAlignment w:val="bottom"/>
              <w:rPr>
                <w:rFonts w:ascii="宋体" w:hAnsi="宋体" w:cs="宋体"/>
                <w:kern w:val="0"/>
                <w:sz w:val="24"/>
              </w:rPr>
            </w:pPr>
          </w:p>
        </w:tc>
      </w:tr>
      <w:tr w14:paraId="7D984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6EA3D1BD">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1、技术响应情况</w:t>
            </w:r>
          </w:p>
        </w:tc>
        <w:tc>
          <w:tcPr>
            <w:tcW w:w="840" w:type="dxa"/>
            <w:vAlign w:val="center"/>
          </w:tcPr>
          <w:p w14:paraId="7B1240A7">
            <w:pPr>
              <w:spacing w:line="360" w:lineRule="auto"/>
              <w:jc w:val="center"/>
              <w:rPr>
                <w:rFonts w:ascii="宋体" w:hAnsi="宋体" w:cs="宋体"/>
                <w:kern w:val="0"/>
                <w:sz w:val="24"/>
              </w:rPr>
            </w:pPr>
            <w:r>
              <w:rPr>
                <w:rFonts w:hint="eastAsia" w:ascii="宋体" w:hAnsi="宋体" w:cs="宋体"/>
                <w:kern w:val="0"/>
                <w:sz w:val="24"/>
              </w:rPr>
              <w:t>15</w:t>
            </w:r>
          </w:p>
        </w:tc>
        <w:tc>
          <w:tcPr>
            <w:tcW w:w="5824" w:type="dxa"/>
          </w:tcPr>
          <w:p w14:paraId="0C5052F7">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sz w:val="24"/>
              </w:rPr>
              <w:t>如有标注“▲”的关键技术参数低于或不满足遴选文件要求，有一项扣3分</w:t>
            </w:r>
            <w:r>
              <w:rPr>
                <w:rFonts w:hint="eastAsia" w:ascii="宋体" w:hAnsi="宋体"/>
                <w:kern w:val="0"/>
                <w:sz w:val="24"/>
              </w:rPr>
              <w:t>（须按要求提供</w:t>
            </w:r>
            <w:r>
              <w:rPr>
                <w:rFonts w:hint="eastAsia" w:ascii="宋体" w:hAnsi="宋体"/>
                <w:sz w:val="24"/>
              </w:rPr>
              <w:t>相关支持资料</w:t>
            </w:r>
            <w:r>
              <w:rPr>
                <w:rFonts w:hint="eastAsia" w:ascii="宋体" w:hAnsi="宋体"/>
                <w:kern w:val="0"/>
                <w:sz w:val="24"/>
              </w:rPr>
              <w:t>，明确页码并以醒目的方式标明遴选文件技术中要求对应的内容，</w:t>
            </w:r>
            <w:r>
              <w:rPr>
                <w:rFonts w:hint="eastAsia" w:ascii="宋体" w:hAnsi="宋体"/>
                <w:sz w:val="24"/>
              </w:rPr>
              <w:t>如果支持资料页数较多，投标人可以只提供关键页，</w:t>
            </w:r>
            <w:r>
              <w:rPr>
                <w:rFonts w:hint="eastAsia" w:ascii="宋体" w:hAnsi="宋体"/>
                <w:kern w:val="0"/>
                <w:sz w:val="24"/>
              </w:rPr>
              <w:t>否则视为无效证明，不得分）</w:t>
            </w:r>
            <w:r>
              <w:rPr>
                <w:rFonts w:hint="eastAsia" w:ascii="宋体" w:hAnsi="宋体" w:cs="宋体"/>
                <w:sz w:val="24"/>
              </w:rPr>
              <w:t>。其他的为一般技术参数，一般技术参数低于遴选文件要求，有一项减1分。最低得0分。</w:t>
            </w:r>
          </w:p>
        </w:tc>
      </w:tr>
      <w:tr w14:paraId="10E73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60C4AA77">
            <w:pPr>
              <w:kinsoku w:val="0"/>
              <w:autoSpaceDE w:val="0"/>
              <w:autoSpaceDN w:val="0"/>
              <w:spacing w:line="360" w:lineRule="auto"/>
              <w:ind w:right="57"/>
              <w:textAlignment w:val="bottom"/>
              <w:rPr>
                <w:rFonts w:ascii="宋体" w:hAnsi="宋体" w:cs="宋体"/>
                <w:kern w:val="0"/>
                <w:sz w:val="24"/>
              </w:rPr>
            </w:pPr>
            <w:r>
              <w:rPr>
                <w:rFonts w:hint="eastAsia" w:ascii="宋体" w:hAnsi="宋体"/>
                <w:sz w:val="24"/>
              </w:rPr>
              <w:t>2、设计</w:t>
            </w:r>
            <w:r>
              <w:rPr>
                <w:rFonts w:hint="eastAsia" w:ascii="宋体" w:hAnsi="宋体" w:cs="宋体"/>
                <w:color w:val="000000"/>
                <w:kern w:val="0"/>
                <w:sz w:val="24"/>
              </w:rPr>
              <w:t>方案</w:t>
            </w:r>
          </w:p>
        </w:tc>
        <w:tc>
          <w:tcPr>
            <w:tcW w:w="840" w:type="dxa"/>
            <w:vAlign w:val="center"/>
          </w:tcPr>
          <w:p w14:paraId="6B8CA477">
            <w:pPr>
              <w:spacing w:line="360" w:lineRule="auto"/>
              <w:jc w:val="center"/>
              <w:rPr>
                <w:rFonts w:ascii="宋体" w:hAnsi="宋体" w:cs="宋体"/>
                <w:kern w:val="0"/>
                <w:sz w:val="24"/>
              </w:rPr>
            </w:pPr>
            <w:r>
              <w:rPr>
                <w:rFonts w:hint="eastAsia" w:ascii="宋体" w:hAnsi="宋体"/>
                <w:sz w:val="24"/>
              </w:rPr>
              <w:t>24</w:t>
            </w:r>
          </w:p>
        </w:tc>
        <w:tc>
          <w:tcPr>
            <w:tcW w:w="5824" w:type="dxa"/>
            <w:vAlign w:val="center"/>
          </w:tcPr>
          <w:p w14:paraId="5931C7AC">
            <w:pPr>
              <w:spacing w:line="360" w:lineRule="auto"/>
              <w:rPr>
                <w:rFonts w:ascii="宋体" w:hAnsi="宋体"/>
                <w:sz w:val="24"/>
              </w:rPr>
            </w:pPr>
            <w:r>
              <w:rPr>
                <w:rFonts w:hint="eastAsia" w:ascii="宋体" w:hAnsi="宋体"/>
                <w:sz w:val="24"/>
              </w:rPr>
              <w:t>根据投标人对本采购需求的理解，构思年鉴主题，并根据主题提供</w:t>
            </w:r>
            <w:r>
              <w:rPr>
                <w:rFonts w:ascii="宋体" w:hAnsi="宋体"/>
                <w:sz w:val="24"/>
              </w:rPr>
              <w:t>合理美观实用的设计方案</w:t>
            </w:r>
            <w:r>
              <w:rPr>
                <w:rFonts w:hint="eastAsia" w:ascii="宋体" w:hAnsi="宋体"/>
                <w:sz w:val="24"/>
              </w:rPr>
              <w:t>，方案包含详细的封面、目录、篇章首页设计照片。分别从</w:t>
            </w:r>
            <w:r>
              <w:rPr>
                <w:rFonts w:hint="eastAsia" w:ascii="宋体" w:hAnsi="宋体"/>
                <w:b/>
                <w:bCs/>
                <w:sz w:val="24"/>
              </w:rPr>
              <w:t>美观度、新颖度、创新度、切合主题程度</w:t>
            </w:r>
            <w:r>
              <w:rPr>
                <w:rFonts w:hint="eastAsia" w:ascii="宋体" w:hAnsi="宋体"/>
                <w:sz w:val="24"/>
              </w:rPr>
              <w:t>四个维度进行评价。每个维度6分，共24分。</w:t>
            </w:r>
          </w:p>
          <w:p w14:paraId="0872BBD4">
            <w:pPr>
              <w:spacing w:line="360" w:lineRule="auto"/>
              <w:jc w:val="left"/>
              <w:rPr>
                <w:rFonts w:ascii="宋体" w:hAnsi="宋体" w:cs="宋体"/>
                <w:kern w:val="0"/>
                <w:sz w:val="24"/>
              </w:rPr>
            </w:pPr>
            <w:r>
              <w:rPr>
                <w:rFonts w:hint="eastAsia" w:ascii="宋体" w:hAnsi="宋体"/>
                <w:sz w:val="24"/>
              </w:rPr>
              <w:t>良好，得4-6分；一般，得2-3分；较差，得0-1分。</w:t>
            </w:r>
          </w:p>
        </w:tc>
      </w:tr>
      <w:tr w14:paraId="6BF6C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trPr>
        <w:tc>
          <w:tcPr>
            <w:tcW w:w="1810" w:type="dxa"/>
            <w:vAlign w:val="center"/>
          </w:tcPr>
          <w:p w14:paraId="6070ABCE">
            <w:pPr>
              <w:spacing w:line="360" w:lineRule="auto"/>
              <w:jc w:val="left"/>
              <w:rPr>
                <w:rFonts w:ascii="宋体" w:hAnsi="宋体" w:cs="宋体"/>
                <w:kern w:val="0"/>
                <w:sz w:val="24"/>
              </w:rPr>
            </w:pPr>
            <w:r>
              <w:rPr>
                <w:rFonts w:hint="eastAsia" w:ascii="宋体" w:hAnsi="宋体"/>
                <w:sz w:val="24"/>
              </w:rPr>
              <w:t>3、实施方案</w:t>
            </w:r>
          </w:p>
        </w:tc>
        <w:tc>
          <w:tcPr>
            <w:tcW w:w="840" w:type="dxa"/>
            <w:vAlign w:val="center"/>
          </w:tcPr>
          <w:p w14:paraId="6DF9FE8E">
            <w:pPr>
              <w:spacing w:line="360" w:lineRule="auto"/>
              <w:jc w:val="center"/>
              <w:rPr>
                <w:rFonts w:ascii="宋体" w:hAnsi="宋体" w:cs="宋体"/>
                <w:kern w:val="0"/>
                <w:sz w:val="24"/>
              </w:rPr>
            </w:pPr>
            <w:r>
              <w:rPr>
                <w:rFonts w:hint="eastAsia" w:ascii="宋体" w:hAnsi="宋体"/>
                <w:sz w:val="24"/>
              </w:rPr>
              <w:t>1</w:t>
            </w:r>
            <w:r>
              <w:rPr>
                <w:rFonts w:ascii="宋体" w:hAnsi="宋体"/>
                <w:sz w:val="24"/>
              </w:rPr>
              <w:t>0</w:t>
            </w:r>
            <w:r>
              <w:rPr>
                <w:rFonts w:ascii="宋体" w:hAnsi="宋体" w:cs="宋体"/>
                <w:kern w:val="0"/>
                <w:sz w:val="24"/>
              </w:rPr>
              <w:t xml:space="preserve"> </w:t>
            </w:r>
          </w:p>
        </w:tc>
        <w:tc>
          <w:tcPr>
            <w:tcW w:w="5824" w:type="dxa"/>
            <w:vAlign w:val="center"/>
          </w:tcPr>
          <w:p w14:paraId="0285FA25">
            <w:pPr>
              <w:spacing w:line="360" w:lineRule="auto"/>
              <w:rPr>
                <w:rFonts w:ascii="宋体" w:hAnsi="宋体"/>
                <w:sz w:val="24"/>
              </w:rPr>
            </w:pPr>
            <w:r>
              <w:rPr>
                <w:rFonts w:hint="eastAsia" w:ascii="宋体" w:hAnsi="宋体"/>
                <w:sz w:val="24"/>
              </w:rPr>
              <w:t>根据投标人所提供的实施方案，就项目进度安排、实施内容及具体实施流程、关键技术点的应对或改进措施、组织架构及管理措施、验收标准进行综合打分。</w:t>
            </w:r>
          </w:p>
          <w:p w14:paraId="5BF64A9F">
            <w:pPr>
              <w:spacing w:line="360" w:lineRule="auto"/>
              <w:jc w:val="left"/>
              <w:rPr>
                <w:rFonts w:ascii="宋体" w:hAnsi="宋体" w:cs="宋体"/>
                <w:kern w:val="0"/>
                <w:sz w:val="24"/>
              </w:rPr>
            </w:pPr>
            <w:r>
              <w:rPr>
                <w:rFonts w:hint="eastAsia" w:ascii="宋体" w:hAnsi="宋体"/>
                <w:sz w:val="24"/>
              </w:rPr>
              <w:t>良好，得</w:t>
            </w:r>
            <w:r>
              <w:rPr>
                <w:rFonts w:ascii="宋体" w:hAnsi="宋体"/>
                <w:sz w:val="24"/>
              </w:rPr>
              <w:t>8-1</w:t>
            </w:r>
            <w:r>
              <w:rPr>
                <w:rFonts w:hint="eastAsia" w:ascii="宋体" w:hAnsi="宋体"/>
                <w:sz w:val="24"/>
              </w:rPr>
              <w:t>0分；一般，得</w:t>
            </w:r>
            <w:r>
              <w:rPr>
                <w:rFonts w:ascii="宋体" w:hAnsi="宋体"/>
                <w:sz w:val="24"/>
              </w:rPr>
              <w:t>4-7</w:t>
            </w:r>
            <w:r>
              <w:rPr>
                <w:rFonts w:hint="eastAsia" w:ascii="宋体" w:hAnsi="宋体"/>
                <w:sz w:val="24"/>
              </w:rPr>
              <w:t>分；较差，得</w:t>
            </w:r>
            <w:r>
              <w:rPr>
                <w:rFonts w:ascii="宋体" w:hAnsi="宋体"/>
                <w:sz w:val="24"/>
              </w:rPr>
              <w:t>0-3</w:t>
            </w:r>
            <w:r>
              <w:rPr>
                <w:rFonts w:hint="eastAsia" w:ascii="宋体" w:hAnsi="宋体"/>
                <w:sz w:val="24"/>
              </w:rPr>
              <w:t>分。</w:t>
            </w:r>
          </w:p>
        </w:tc>
      </w:tr>
      <w:tr w14:paraId="29B91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8" w:hRule="atLeast"/>
        </w:trPr>
        <w:tc>
          <w:tcPr>
            <w:tcW w:w="1810" w:type="dxa"/>
            <w:vAlign w:val="center"/>
          </w:tcPr>
          <w:p w14:paraId="048726DF">
            <w:pPr>
              <w:kinsoku w:val="0"/>
              <w:autoSpaceDE w:val="0"/>
              <w:autoSpaceDN w:val="0"/>
              <w:spacing w:line="360" w:lineRule="auto"/>
              <w:ind w:right="57"/>
              <w:textAlignment w:val="bottom"/>
              <w:rPr>
                <w:rFonts w:ascii="宋体" w:hAnsi="宋体"/>
                <w:sz w:val="24"/>
              </w:rPr>
            </w:pPr>
            <w:r>
              <w:rPr>
                <w:rFonts w:hint="eastAsia" w:ascii="宋体" w:hAnsi="宋体"/>
                <w:sz w:val="24"/>
              </w:rPr>
              <w:t>4、售后服务</w:t>
            </w:r>
          </w:p>
        </w:tc>
        <w:tc>
          <w:tcPr>
            <w:tcW w:w="840" w:type="dxa"/>
            <w:vAlign w:val="center"/>
          </w:tcPr>
          <w:p w14:paraId="484187A6">
            <w:pPr>
              <w:spacing w:line="360" w:lineRule="auto"/>
              <w:jc w:val="center"/>
              <w:rPr>
                <w:rFonts w:ascii="宋体" w:hAnsi="宋体"/>
                <w:sz w:val="24"/>
              </w:rPr>
            </w:pPr>
            <w:r>
              <w:rPr>
                <w:rFonts w:hint="eastAsia" w:ascii="宋体" w:hAnsi="宋体"/>
                <w:sz w:val="24"/>
              </w:rPr>
              <w:t>5</w:t>
            </w:r>
          </w:p>
        </w:tc>
        <w:tc>
          <w:tcPr>
            <w:tcW w:w="5824" w:type="dxa"/>
            <w:vAlign w:val="center"/>
          </w:tcPr>
          <w:p w14:paraId="208CDACD">
            <w:pPr>
              <w:spacing w:line="360" w:lineRule="auto"/>
              <w:jc w:val="left"/>
              <w:rPr>
                <w:rFonts w:ascii="宋体" w:hAnsi="宋体" w:cs="宋体"/>
                <w:color w:val="000000"/>
                <w:kern w:val="0"/>
                <w:sz w:val="24"/>
              </w:rPr>
            </w:pPr>
            <w:r>
              <w:rPr>
                <w:rFonts w:hint="eastAsia" w:ascii="宋体" w:hAnsi="宋体" w:cs="宋体"/>
                <w:color w:val="000000"/>
                <w:kern w:val="0"/>
                <w:sz w:val="24"/>
              </w:rPr>
              <w:t>在满足招标人服务要求及标准的前提下，包含响应时间、制作周期、验收、送货、服务质量保障及承诺、应急响应及处置措施</w:t>
            </w:r>
            <w:r>
              <w:rPr>
                <w:rFonts w:hint="eastAsia" w:ascii="宋体" w:hAnsi="宋体" w:cs="宋体"/>
                <w:color w:val="000000"/>
                <w:sz w:val="24"/>
              </w:rPr>
              <w:t>等进行综合打分</w:t>
            </w:r>
            <w:r>
              <w:rPr>
                <w:rFonts w:hint="eastAsia" w:ascii="宋体" w:hAnsi="宋体" w:cs="宋体"/>
                <w:color w:val="000000"/>
                <w:kern w:val="0"/>
                <w:sz w:val="24"/>
              </w:rPr>
              <w:t>。</w:t>
            </w:r>
          </w:p>
          <w:p w14:paraId="666A4BA9">
            <w:pPr>
              <w:spacing w:line="360" w:lineRule="auto"/>
              <w:rPr>
                <w:rFonts w:ascii="宋体" w:hAnsi="宋体" w:cs="宋体"/>
                <w:color w:val="000000"/>
                <w:kern w:val="0"/>
                <w:sz w:val="24"/>
              </w:rPr>
            </w:pPr>
            <w:r>
              <w:rPr>
                <w:rFonts w:hint="eastAsia" w:ascii="宋体" w:hAnsi="宋体" w:cs="宋体"/>
                <w:color w:val="000000"/>
                <w:kern w:val="0"/>
                <w:sz w:val="24"/>
              </w:rPr>
              <w:t>优秀的得4-5分，一般的得2-3分，较差得0-1分。</w:t>
            </w:r>
          </w:p>
        </w:tc>
      </w:tr>
      <w:tr w14:paraId="24168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6" w:hRule="atLeast"/>
        </w:trPr>
        <w:tc>
          <w:tcPr>
            <w:tcW w:w="1810" w:type="dxa"/>
            <w:vAlign w:val="center"/>
          </w:tcPr>
          <w:p w14:paraId="44216B90">
            <w:pPr>
              <w:kinsoku w:val="0"/>
              <w:autoSpaceDE w:val="0"/>
              <w:autoSpaceDN w:val="0"/>
              <w:spacing w:line="360" w:lineRule="auto"/>
              <w:ind w:right="57"/>
              <w:textAlignment w:val="bottom"/>
              <w:rPr>
                <w:rFonts w:ascii="宋体" w:hAnsi="宋体"/>
                <w:sz w:val="24"/>
              </w:rPr>
            </w:pPr>
            <w:r>
              <w:rPr>
                <w:rFonts w:hint="eastAsia" w:ascii="宋体" w:hAnsi="宋体"/>
                <w:sz w:val="24"/>
              </w:rPr>
              <w:t>5、样品</w:t>
            </w:r>
          </w:p>
        </w:tc>
        <w:tc>
          <w:tcPr>
            <w:tcW w:w="840" w:type="dxa"/>
            <w:vAlign w:val="center"/>
          </w:tcPr>
          <w:p w14:paraId="6F794BC0">
            <w:pPr>
              <w:spacing w:line="360" w:lineRule="auto"/>
              <w:jc w:val="center"/>
              <w:rPr>
                <w:rFonts w:ascii="宋体" w:hAnsi="宋体"/>
                <w:sz w:val="24"/>
              </w:rPr>
            </w:pPr>
            <w:r>
              <w:rPr>
                <w:rFonts w:hint="eastAsia" w:ascii="宋体" w:hAnsi="宋体"/>
                <w:sz w:val="24"/>
              </w:rPr>
              <w:t>11</w:t>
            </w:r>
          </w:p>
        </w:tc>
        <w:tc>
          <w:tcPr>
            <w:tcW w:w="5824" w:type="dxa"/>
            <w:vAlign w:val="center"/>
          </w:tcPr>
          <w:p w14:paraId="03EACA38">
            <w:pPr>
              <w:spacing w:line="360" w:lineRule="auto"/>
              <w:jc w:val="left"/>
              <w:rPr>
                <w:rFonts w:cs="宋体"/>
                <w:color w:val="000000"/>
                <w:kern w:val="0"/>
                <w:sz w:val="24"/>
              </w:rPr>
            </w:pPr>
            <w:r>
              <w:rPr>
                <w:rFonts w:hint="eastAsia" w:cs="宋体"/>
                <w:color w:val="000000"/>
                <w:kern w:val="0"/>
                <w:sz w:val="24"/>
              </w:rPr>
              <w:t>投标人需提供近三年来本单位制作的</w:t>
            </w:r>
            <w:r>
              <w:rPr>
                <w:rFonts w:hint="eastAsia" w:ascii="宋体" w:hAnsi="宋体"/>
                <w:sz w:val="24"/>
              </w:rPr>
              <w:t>年鉴及宣传册样品：</w:t>
            </w:r>
          </w:p>
          <w:p w14:paraId="4E88EE0D">
            <w:pPr>
              <w:numPr>
                <w:ilvl w:val="0"/>
                <w:numId w:val="7"/>
              </w:numPr>
              <w:spacing w:line="360" w:lineRule="auto"/>
              <w:jc w:val="left"/>
              <w:rPr>
                <w:rFonts w:ascii="宋体" w:hAnsi="宋体" w:cs="宋体"/>
                <w:color w:val="000000"/>
                <w:kern w:val="0"/>
                <w:sz w:val="24"/>
                <w:u w:val="single"/>
              </w:rPr>
            </w:pPr>
            <w:r>
              <w:rPr>
                <w:rFonts w:hint="eastAsia" w:ascii="宋体" w:hAnsi="宋体" w:cs="宋体"/>
                <w:color w:val="000000"/>
                <w:kern w:val="0"/>
                <w:sz w:val="24"/>
                <w:u w:val="single"/>
              </w:rPr>
              <w:t>年鉴</w:t>
            </w:r>
            <w:r>
              <w:rPr>
                <w:rFonts w:hint="eastAsia" w:ascii="宋体" w:hAnsi="宋体" w:cs="宋体"/>
                <w:color w:val="000000"/>
                <w:kern w:val="0"/>
                <w:sz w:val="24"/>
              </w:rPr>
              <w:t xml:space="preserve"> *2（0-</w:t>
            </w:r>
            <w:r>
              <w:rPr>
                <w:rFonts w:ascii="宋体" w:hAnsi="宋体" w:cs="宋体"/>
                <w:color w:val="000000"/>
                <w:kern w:val="0"/>
                <w:sz w:val="24"/>
              </w:rPr>
              <w:t>7</w:t>
            </w:r>
            <w:r>
              <w:rPr>
                <w:rFonts w:hint="eastAsia" w:ascii="宋体" w:hAnsi="宋体" w:cs="宋体"/>
                <w:color w:val="000000"/>
                <w:kern w:val="0"/>
                <w:sz w:val="24"/>
              </w:rPr>
              <w:t>分）；</w:t>
            </w:r>
          </w:p>
          <w:p w14:paraId="18516B4B">
            <w:pPr>
              <w:numPr>
                <w:ilvl w:val="0"/>
                <w:numId w:val="7"/>
              </w:numPr>
              <w:spacing w:line="360" w:lineRule="auto"/>
              <w:jc w:val="left"/>
              <w:rPr>
                <w:rFonts w:ascii="宋体" w:hAnsi="宋体" w:cs="宋体"/>
                <w:color w:val="000000"/>
                <w:kern w:val="0"/>
                <w:sz w:val="24"/>
              </w:rPr>
            </w:pPr>
            <w:r>
              <w:rPr>
                <w:rFonts w:hint="eastAsia" w:ascii="宋体" w:hAnsi="宋体" w:cs="宋体"/>
                <w:color w:val="000000"/>
                <w:kern w:val="0"/>
                <w:sz w:val="24"/>
                <w:u w:val="single"/>
              </w:rPr>
              <w:t>宣传册</w:t>
            </w:r>
            <w:r>
              <w:rPr>
                <w:rFonts w:hint="eastAsia" w:ascii="宋体" w:hAnsi="宋体" w:cs="宋体"/>
                <w:color w:val="000000"/>
                <w:kern w:val="0"/>
                <w:sz w:val="24"/>
              </w:rPr>
              <w:t xml:space="preserve"> *2（0-</w:t>
            </w:r>
            <w:r>
              <w:rPr>
                <w:rFonts w:ascii="宋体" w:hAnsi="宋体" w:cs="宋体"/>
                <w:color w:val="000000"/>
                <w:kern w:val="0"/>
                <w:sz w:val="24"/>
              </w:rPr>
              <w:t>2</w:t>
            </w:r>
            <w:r>
              <w:rPr>
                <w:rFonts w:hint="eastAsia" w:ascii="宋体" w:hAnsi="宋体" w:cs="宋体"/>
                <w:color w:val="000000"/>
                <w:kern w:val="0"/>
                <w:sz w:val="24"/>
              </w:rPr>
              <w:t>分）；</w:t>
            </w:r>
          </w:p>
          <w:p w14:paraId="3A9AD9E5">
            <w:pPr>
              <w:numPr>
                <w:ilvl w:val="0"/>
                <w:numId w:val="7"/>
              </w:numPr>
              <w:spacing w:line="360" w:lineRule="auto"/>
              <w:jc w:val="left"/>
              <w:rPr>
                <w:rFonts w:ascii="宋体" w:hAnsi="宋体" w:cs="宋体"/>
                <w:color w:val="000000"/>
                <w:kern w:val="0"/>
                <w:sz w:val="24"/>
              </w:rPr>
            </w:pPr>
            <w:r>
              <w:rPr>
                <w:rFonts w:hint="eastAsia" w:ascii="宋体" w:hAnsi="宋体" w:cs="宋体"/>
                <w:color w:val="000000"/>
                <w:kern w:val="0"/>
                <w:sz w:val="24"/>
                <w:u w:val="single"/>
              </w:rPr>
              <w:t>慈善年报*</w:t>
            </w:r>
            <w:r>
              <w:rPr>
                <w:rFonts w:ascii="宋体" w:hAnsi="宋体" w:cs="宋体"/>
                <w:color w:val="000000"/>
                <w:kern w:val="0"/>
                <w:sz w:val="24"/>
                <w:u w:val="single"/>
              </w:rPr>
              <w:t>2</w:t>
            </w:r>
            <w:r>
              <w:rPr>
                <w:rFonts w:hint="eastAsia" w:ascii="宋体" w:hAnsi="宋体" w:cs="宋体"/>
                <w:color w:val="000000"/>
                <w:kern w:val="0"/>
                <w:sz w:val="24"/>
                <w:u w:val="single"/>
              </w:rPr>
              <w:t>（0</w:t>
            </w:r>
            <w:r>
              <w:rPr>
                <w:rFonts w:ascii="宋体" w:hAnsi="宋体" w:cs="宋体"/>
                <w:color w:val="000000"/>
                <w:kern w:val="0"/>
                <w:sz w:val="24"/>
                <w:u w:val="single"/>
              </w:rPr>
              <w:t>-2</w:t>
            </w:r>
            <w:r>
              <w:rPr>
                <w:rFonts w:hint="eastAsia" w:ascii="宋体" w:hAnsi="宋体" w:cs="宋体"/>
                <w:color w:val="000000"/>
                <w:kern w:val="0"/>
                <w:sz w:val="24"/>
                <w:u w:val="single"/>
              </w:rPr>
              <w:t>分）</w:t>
            </w:r>
          </w:p>
          <w:p w14:paraId="1ACA9159">
            <w:pPr>
              <w:spacing w:line="360" w:lineRule="auto"/>
              <w:rPr>
                <w:rFonts w:ascii="宋体" w:hAnsi="宋体" w:cs="宋体"/>
                <w:color w:val="000000"/>
                <w:kern w:val="0"/>
                <w:sz w:val="24"/>
              </w:rPr>
            </w:pPr>
            <w:r>
              <w:rPr>
                <w:rFonts w:hint="eastAsia" w:ascii="宋体" w:hAnsi="宋体" w:cs="宋体"/>
                <w:color w:val="000000"/>
                <w:kern w:val="0"/>
                <w:sz w:val="24"/>
              </w:rPr>
              <w:t>根据提供</w:t>
            </w:r>
            <w:r>
              <w:rPr>
                <w:rFonts w:hint="eastAsia" w:ascii="宋体" w:hAnsi="宋体" w:cs="宋体"/>
                <w:b/>
                <w:bCs/>
                <w:color w:val="000000"/>
                <w:kern w:val="0"/>
                <w:sz w:val="24"/>
              </w:rPr>
              <w:t>样品</w:t>
            </w:r>
            <w:r>
              <w:rPr>
                <w:rFonts w:hint="eastAsia" w:ascii="宋体" w:hAnsi="宋体" w:cs="宋体"/>
                <w:color w:val="000000"/>
                <w:kern w:val="0"/>
                <w:sz w:val="24"/>
              </w:rPr>
              <w:t>的设计理念、设计排版、材质、外观及制作工艺等进行综合评审。</w:t>
            </w:r>
          </w:p>
          <w:p w14:paraId="0E09F836">
            <w:pPr>
              <w:spacing w:line="360" w:lineRule="auto"/>
              <w:rPr>
                <w:rFonts w:ascii="宋体" w:hAnsi="宋体" w:cs="宋体"/>
                <w:b/>
                <w:bCs/>
                <w:color w:val="000000"/>
                <w:kern w:val="0"/>
                <w:sz w:val="24"/>
              </w:rPr>
            </w:pPr>
            <w:r>
              <w:rPr>
                <w:rFonts w:hint="eastAsia" w:ascii="宋体" w:hAnsi="宋体" w:cs="宋体"/>
                <w:b/>
                <w:bCs/>
                <w:color w:val="000000"/>
                <w:kern w:val="0"/>
                <w:sz w:val="24"/>
              </w:rPr>
              <w:t>说明:</w:t>
            </w:r>
          </w:p>
          <w:p w14:paraId="4C2AD979">
            <w:pPr>
              <w:spacing w:line="360" w:lineRule="auto"/>
              <w:rPr>
                <w:rFonts w:ascii="宋体" w:hAnsi="宋体" w:cs="宋体"/>
                <w:color w:val="000000"/>
                <w:kern w:val="0"/>
                <w:sz w:val="24"/>
              </w:rPr>
            </w:pPr>
            <w:r>
              <w:rPr>
                <w:rFonts w:hint="eastAsia" w:ascii="宋体" w:hAnsi="宋体" w:cs="宋体"/>
                <w:color w:val="000000"/>
                <w:kern w:val="0"/>
                <w:sz w:val="24"/>
              </w:rPr>
              <w:t>①所提供样品质量必须与遴选文件所述要求一致。</w:t>
            </w:r>
          </w:p>
          <w:p w14:paraId="62ADCF72">
            <w:pPr>
              <w:spacing w:line="360" w:lineRule="auto"/>
              <w:rPr>
                <w:rFonts w:ascii="宋体" w:hAnsi="宋体" w:cs="宋体"/>
                <w:color w:val="000000"/>
                <w:kern w:val="0"/>
                <w:sz w:val="24"/>
              </w:rPr>
            </w:pPr>
            <w:r>
              <w:rPr>
                <w:rFonts w:hint="eastAsia" w:ascii="宋体" w:hAnsi="宋体" w:cs="宋体"/>
                <w:color w:val="000000"/>
                <w:kern w:val="0"/>
                <w:sz w:val="24"/>
              </w:rPr>
              <w:t>②投标人须对样品进行单独密封包装，在外包装上明确遴选编号、项目名称、供应商名称、地址、联系人及联系电话，并提供样品清单。样品要求随参选文件在递交截止时间前一并提供。</w:t>
            </w:r>
          </w:p>
          <w:p w14:paraId="065A5639">
            <w:pPr>
              <w:spacing w:line="360" w:lineRule="auto"/>
              <w:rPr>
                <w:rFonts w:ascii="宋体" w:hAnsi="宋体" w:cs="宋体"/>
                <w:color w:val="000000"/>
                <w:kern w:val="0"/>
                <w:sz w:val="24"/>
              </w:rPr>
            </w:pPr>
            <w:r>
              <w:rPr>
                <w:rFonts w:hint="eastAsia" w:ascii="宋体" w:hAnsi="宋体" w:cs="宋体"/>
                <w:color w:val="000000"/>
                <w:kern w:val="0"/>
                <w:sz w:val="24"/>
              </w:rPr>
              <w:t>③投标人样品上需显示供应商信息。</w:t>
            </w:r>
          </w:p>
        </w:tc>
      </w:tr>
      <w:tr w14:paraId="2F584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tcPr>
          <w:p w14:paraId="792CAC45">
            <w:pPr>
              <w:kinsoku w:val="0"/>
              <w:autoSpaceDE w:val="0"/>
              <w:autoSpaceDN w:val="0"/>
              <w:spacing w:line="360" w:lineRule="auto"/>
              <w:ind w:right="57"/>
              <w:jc w:val="center"/>
              <w:textAlignment w:val="bottom"/>
              <w:rPr>
                <w:rFonts w:ascii="宋体" w:hAnsi="宋体" w:cs="宋体"/>
                <w:b/>
                <w:kern w:val="0"/>
                <w:sz w:val="24"/>
              </w:rPr>
            </w:pPr>
            <w:r>
              <w:rPr>
                <w:rFonts w:hint="eastAsia" w:ascii="宋体" w:hAnsi="宋体" w:cs="宋体"/>
                <w:b/>
                <w:kern w:val="0"/>
                <w:sz w:val="24"/>
              </w:rPr>
              <w:t>三、商务部分</w:t>
            </w:r>
          </w:p>
        </w:tc>
        <w:tc>
          <w:tcPr>
            <w:tcW w:w="840" w:type="dxa"/>
            <w:vAlign w:val="center"/>
          </w:tcPr>
          <w:p w14:paraId="70AF3EA6">
            <w:pPr>
              <w:spacing w:line="360" w:lineRule="auto"/>
              <w:jc w:val="center"/>
              <w:rPr>
                <w:rFonts w:ascii="宋体" w:hAnsi="宋体" w:cs="宋体"/>
                <w:b/>
                <w:kern w:val="0"/>
                <w:sz w:val="24"/>
              </w:rPr>
            </w:pPr>
            <w:r>
              <w:rPr>
                <w:rFonts w:hint="eastAsia" w:ascii="宋体" w:hAnsi="宋体" w:cs="宋体"/>
                <w:b/>
                <w:kern w:val="0"/>
                <w:sz w:val="24"/>
              </w:rPr>
              <w:t>15分</w:t>
            </w:r>
          </w:p>
        </w:tc>
        <w:tc>
          <w:tcPr>
            <w:tcW w:w="5824" w:type="dxa"/>
          </w:tcPr>
          <w:p w14:paraId="272F1BF8">
            <w:pPr>
              <w:kinsoku w:val="0"/>
              <w:autoSpaceDE w:val="0"/>
              <w:autoSpaceDN w:val="0"/>
              <w:spacing w:line="360" w:lineRule="auto"/>
              <w:ind w:right="57"/>
              <w:textAlignment w:val="bottom"/>
              <w:rPr>
                <w:rFonts w:ascii="宋体" w:hAnsi="宋体" w:cs="宋体"/>
                <w:kern w:val="0"/>
                <w:sz w:val="24"/>
              </w:rPr>
            </w:pPr>
          </w:p>
        </w:tc>
      </w:tr>
      <w:tr w14:paraId="0914F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1850C6FE">
            <w:pPr>
              <w:kinsoku w:val="0"/>
              <w:autoSpaceDE w:val="0"/>
              <w:autoSpaceDN w:val="0"/>
              <w:spacing w:line="360" w:lineRule="auto"/>
              <w:ind w:right="57"/>
              <w:jc w:val="center"/>
              <w:textAlignment w:val="bottom"/>
              <w:rPr>
                <w:rFonts w:ascii="宋体" w:hAnsi="宋体" w:cs="宋体"/>
                <w:kern w:val="0"/>
                <w:sz w:val="24"/>
              </w:rPr>
            </w:pPr>
            <w:r>
              <w:rPr>
                <w:rFonts w:hint="eastAsia" w:ascii="宋体" w:hAnsi="宋体" w:cs="宋体"/>
                <w:kern w:val="0"/>
                <w:sz w:val="24"/>
              </w:rPr>
              <w:t>1、综合能力</w:t>
            </w:r>
          </w:p>
        </w:tc>
        <w:tc>
          <w:tcPr>
            <w:tcW w:w="840" w:type="dxa"/>
            <w:vAlign w:val="center"/>
          </w:tcPr>
          <w:p w14:paraId="46F64BC2">
            <w:pPr>
              <w:kinsoku w:val="0"/>
              <w:autoSpaceDE w:val="0"/>
              <w:autoSpaceDN w:val="0"/>
              <w:spacing w:line="360" w:lineRule="auto"/>
              <w:ind w:right="57"/>
              <w:jc w:val="center"/>
              <w:textAlignment w:val="bottom"/>
              <w:rPr>
                <w:rFonts w:ascii="宋体" w:hAnsi="宋体" w:cs="宋体"/>
                <w:kern w:val="0"/>
                <w:sz w:val="24"/>
              </w:rPr>
            </w:pPr>
            <w:r>
              <w:rPr>
                <w:rFonts w:hint="eastAsia" w:ascii="宋体" w:hAnsi="宋体" w:cs="宋体"/>
                <w:kern w:val="0"/>
                <w:sz w:val="24"/>
              </w:rPr>
              <w:t>5</w:t>
            </w:r>
          </w:p>
        </w:tc>
        <w:tc>
          <w:tcPr>
            <w:tcW w:w="5824" w:type="dxa"/>
          </w:tcPr>
          <w:p w14:paraId="443D2F9E">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根据投标人综合实力自述的真实性和响应情况进行综合评定。</w:t>
            </w:r>
          </w:p>
          <w:p w14:paraId="14C2E4CE">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投标人综合能力强，项目履行能力完全满足项目要求的，得4-5分；</w:t>
            </w:r>
          </w:p>
          <w:p w14:paraId="75D1B84E">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投标人综合能力一般，项目履行能力基本能够满足项目要求的，得2-3分；</w:t>
            </w:r>
          </w:p>
          <w:p w14:paraId="18740AED">
            <w:pPr>
              <w:kinsoku w:val="0"/>
              <w:autoSpaceDE w:val="0"/>
              <w:autoSpaceDN w:val="0"/>
              <w:spacing w:line="360" w:lineRule="auto"/>
              <w:ind w:right="57"/>
              <w:textAlignment w:val="bottom"/>
              <w:rPr>
                <w:rFonts w:ascii="宋体" w:hAnsi="宋体" w:cs="宋体"/>
                <w:kern w:val="0"/>
                <w:sz w:val="24"/>
              </w:rPr>
            </w:pPr>
            <w:r>
              <w:rPr>
                <w:rFonts w:hint="eastAsia" w:ascii="宋体" w:hAnsi="宋体" w:cs="宋体"/>
                <w:kern w:val="0"/>
                <w:sz w:val="24"/>
              </w:rPr>
              <w:t>投标人综合能力较差，项目履行能力无法满足项目要求的，得0-1分。</w:t>
            </w:r>
          </w:p>
        </w:tc>
      </w:tr>
      <w:tr w14:paraId="6C1E9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10" w:type="dxa"/>
            <w:vAlign w:val="center"/>
          </w:tcPr>
          <w:p w14:paraId="5772CC4C">
            <w:pPr>
              <w:kinsoku w:val="0"/>
              <w:autoSpaceDE w:val="0"/>
              <w:autoSpaceDN w:val="0"/>
              <w:spacing w:line="360" w:lineRule="auto"/>
              <w:ind w:right="57"/>
              <w:jc w:val="center"/>
              <w:textAlignment w:val="bottom"/>
              <w:rPr>
                <w:rFonts w:ascii="宋体" w:hAnsi="宋体" w:cs="宋体"/>
                <w:kern w:val="0"/>
                <w:sz w:val="24"/>
              </w:rPr>
            </w:pPr>
            <w:r>
              <w:rPr>
                <w:rFonts w:hint="eastAsia" w:ascii="宋体" w:hAnsi="宋体" w:cs="宋体"/>
                <w:kern w:val="0"/>
                <w:sz w:val="24"/>
              </w:rPr>
              <w:t>2、履约能力</w:t>
            </w:r>
          </w:p>
        </w:tc>
        <w:tc>
          <w:tcPr>
            <w:tcW w:w="840" w:type="dxa"/>
            <w:vAlign w:val="center"/>
          </w:tcPr>
          <w:p w14:paraId="4F61C152">
            <w:pPr>
              <w:kinsoku w:val="0"/>
              <w:autoSpaceDE w:val="0"/>
              <w:autoSpaceDN w:val="0"/>
              <w:spacing w:line="360" w:lineRule="auto"/>
              <w:ind w:right="57"/>
              <w:jc w:val="center"/>
              <w:textAlignment w:val="bottom"/>
              <w:rPr>
                <w:rFonts w:ascii="宋体" w:hAnsi="宋体" w:cs="宋体"/>
                <w:kern w:val="0"/>
                <w:sz w:val="24"/>
              </w:rPr>
            </w:pPr>
            <w:r>
              <w:rPr>
                <w:rFonts w:hint="eastAsia" w:ascii="宋体" w:hAnsi="宋体" w:cs="宋体"/>
                <w:kern w:val="0"/>
                <w:sz w:val="24"/>
              </w:rPr>
              <w:t>10</w:t>
            </w:r>
          </w:p>
        </w:tc>
        <w:tc>
          <w:tcPr>
            <w:tcW w:w="5824" w:type="dxa"/>
            <w:vAlign w:val="center"/>
          </w:tcPr>
          <w:p w14:paraId="55A607D4">
            <w:pPr>
              <w:numPr>
                <w:ilvl w:val="0"/>
                <w:numId w:val="8"/>
              </w:numPr>
              <w:spacing w:line="360" w:lineRule="auto"/>
              <w:jc w:val="left"/>
              <w:rPr>
                <w:rFonts w:ascii="宋体" w:hAnsi="宋体" w:cs="宋体"/>
                <w:kern w:val="0"/>
                <w:sz w:val="24"/>
              </w:rPr>
            </w:pPr>
            <w:r>
              <w:rPr>
                <w:rFonts w:hint="eastAsia" w:ascii="宋体" w:hAnsi="宋体" w:cs="宋体"/>
                <w:kern w:val="0"/>
                <w:sz w:val="24"/>
              </w:rPr>
              <w:t>投标人需提供自202</w:t>
            </w:r>
            <w:r>
              <w:rPr>
                <w:rFonts w:ascii="宋体" w:hAnsi="宋体" w:cs="宋体"/>
                <w:kern w:val="0"/>
                <w:sz w:val="24"/>
              </w:rPr>
              <w:t>2</w:t>
            </w:r>
            <w:r>
              <w:rPr>
                <w:rFonts w:hint="eastAsia" w:ascii="宋体" w:hAnsi="宋体" w:cs="宋体"/>
                <w:kern w:val="0"/>
                <w:sz w:val="24"/>
              </w:rPr>
              <w:t>年</w:t>
            </w:r>
            <w:r>
              <w:rPr>
                <w:rFonts w:ascii="宋体" w:hAnsi="宋体" w:cs="宋体"/>
                <w:kern w:val="0"/>
                <w:sz w:val="24"/>
              </w:rPr>
              <w:t>10</w:t>
            </w:r>
            <w:r>
              <w:rPr>
                <w:rFonts w:hint="eastAsia" w:ascii="宋体" w:hAnsi="宋体" w:cs="宋体"/>
                <w:kern w:val="0"/>
                <w:sz w:val="24"/>
              </w:rPr>
              <w:t>月1日起类似项目业绩证明（含在执行项目），并提供相关证明材料。须有完整合同佐证，需提供相关业绩的合同扫描件，扫描件中需体现合同的签约主体、项目名称及内容、合同金额、服务日期等合同要素的相关内容，否则将不予认可。有1项，得1分，最高得8分，最低得0分。</w:t>
            </w:r>
          </w:p>
          <w:p w14:paraId="2E95364C">
            <w:pPr>
              <w:numPr>
                <w:ilvl w:val="0"/>
                <w:numId w:val="9"/>
              </w:numPr>
              <w:spacing w:line="360" w:lineRule="auto"/>
              <w:jc w:val="left"/>
              <w:rPr>
                <w:rFonts w:ascii="宋体" w:hAnsi="宋体" w:cs="宋体"/>
                <w:kern w:val="0"/>
                <w:sz w:val="24"/>
              </w:rPr>
            </w:pPr>
            <w:r>
              <w:rPr>
                <w:rFonts w:hint="eastAsia" w:ascii="宋体" w:hAnsi="宋体" w:cs="宋体"/>
                <w:sz w:val="24"/>
              </w:rPr>
              <w:t>投标人明确公司长期经营所在地，提供房屋租赁证明或产权证得2分，未提供不得分。</w:t>
            </w:r>
          </w:p>
        </w:tc>
      </w:tr>
    </w:tbl>
    <w:p w14:paraId="66CF843C">
      <w:pPr>
        <w:pStyle w:val="20"/>
        <w:spacing w:line="288" w:lineRule="auto"/>
        <w:ind w:left="0" w:firstLine="0"/>
        <w:rPr>
          <w:rFonts w:cs="宋体"/>
          <w:shd w:val="clear" w:color="auto" w:fill="auto"/>
        </w:rPr>
      </w:pPr>
    </w:p>
    <w:p w14:paraId="304EA55B">
      <w:pPr>
        <w:numPr>
          <w:ilvl w:val="0"/>
          <w:numId w:val="2"/>
        </w:numPr>
        <w:snapToGrid w:val="0"/>
        <w:spacing w:line="360" w:lineRule="auto"/>
        <w:rPr>
          <w:rFonts w:ascii="宋体" w:hAnsi="宋体"/>
          <w:b/>
          <w:sz w:val="24"/>
        </w:rPr>
      </w:pPr>
      <w:r>
        <w:rPr>
          <w:rFonts w:hint="eastAsia" w:ascii="宋体" w:hAnsi="宋体"/>
          <w:b/>
          <w:sz w:val="24"/>
        </w:rPr>
        <w:t>授予合同</w:t>
      </w:r>
    </w:p>
    <w:p w14:paraId="442A3B89">
      <w:pPr>
        <w:snapToGrid w:val="0"/>
        <w:spacing w:line="360" w:lineRule="auto"/>
        <w:rPr>
          <w:rFonts w:ascii="宋体" w:hAnsi="宋体"/>
          <w:b/>
          <w:sz w:val="24"/>
        </w:rPr>
      </w:pPr>
      <w:r>
        <w:rPr>
          <w:rFonts w:hint="eastAsia" w:ascii="宋体" w:hAnsi="宋体"/>
          <w:b/>
          <w:sz w:val="24"/>
        </w:rPr>
        <w:t>11</w:t>
      </w:r>
      <w:r>
        <w:rPr>
          <w:rFonts w:ascii="宋体" w:hAnsi="宋体"/>
          <w:b/>
          <w:sz w:val="24"/>
        </w:rPr>
        <w:t>.</w:t>
      </w:r>
      <w:r>
        <w:rPr>
          <w:rFonts w:hint="eastAsia" w:ascii="宋体" w:hAnsi="宋体"/>
          <w:b/>
          <w:sz w:val="24"/>
        </w:rPr>
        <w:t>1合同授予的标准</w:t>
      </w:r>
    </w:p>
    <w:p w14:paraId="721D84EF">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35DF150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1AAAA30C">
      <w:pPr>
        <w:snapToGrid w:val="0"/>
        <w:spacing w:line="360" w:lineRule="auto"/>
        <w:rPr>
          <w:rFonts w:ascii="宋体" w:hAnsi="宋体"/>
          <w:b/>
          <w:sz w:val="24"/>
        </w:rPr>
      </w:pPr>
      <w:r>
        <w:rPr>
          <w:rFonts w:hint="eastAsia" w:ascii="宋体" w:hAnsi="宋体"/>
          <w:b/>
          <w:sz w:val="24"/>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67A34819">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014F94B9">
      <w:pPr>
        <w:snapToGrid w:val="0"/>
        <w:spacing w:line="360" w:lineRule="auto"/>
        <w:rPr>
          <w:rFonts w:ascii="宋体" w:hAnsi="宋体"/>
          <w:b/>
          <w:sz w:val="24"/>
        </w:rPr>
      </w:pPr>
      <w:r>
        <w:rPr>
          <w:rFonts w:hint="eastAsia" w:ascii="宋体" w:hAnsi="宋体"/>
          <w:b/>
          <w:sz w:val="24"/>
        </w:rPr>
        <w:t>11</w:t>
      </w:r>
      <w:r>
        <w:rPr>
          <w:rFonts w:ascii="宋体" w:hAnsi="宋体"/>
          <w:b/>
          <w:sz w:val="24"/>
        </w:rPr>
        <w:t>.3</w:t>
      </w:r>
      <w:r>
        <w:rPr>
          <w:rFonts w:hint="eastAsia" w:ascii="宋体" w:hAnsi="宋体"/>
          <w:b/>
          <w:sz w:val="24"/>
        </w:rPr>
        <w:t>合同要求</w:t>
      </w:r>
    </w:p>
    <w:p w14:paraId="01D4C45C">
      <w:pPr>
        <w:snapToGrid w:val="0"/>
        <w:spacing w:line="360" w:lineRule="auto"/>
        <w:ind w:left="425"/>
        <w:rPr>
          <w:rFonts w:ascii="宋体" w:hAnsi="宋体"/>
          <w:b/>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3DFD202E">
      <w:pPr>
        <w:snapToGrid w:val="0"/>
        <w:spacing w:line="360" w:lineRule="auto"/>
        <w:ind w:left="425"/>
        <w:rPr>
          <w:rFonts w:ascii="宋体" w:hAnsi="宋体"/>
          <w:color w:val="000000"/>
          <w:sz w:val="24"/>
        </w:rPr>
      </w:pPr>
      <w:r>
        <w:rPr>
          <w:rFonts w:hint="eastAsia" w:ascii="宋体" w:hAnsi="宋体"/>
          <w:color w:val="000000"/>
          <w:sz w:val="24"/>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08336B34">
      <w:pPr>
        <w:snapToGrid w:val="0"/>
        <w:spacing w:line="360" w:lineRule="auto"/>
        <w:ind w:firstLine="425"/>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0C020E21">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444E33DC">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02B3BE70">
      <w:pPr>
        <w:widowControl/>
        <w:spacing w:line="360" w:lineRule="auto"/>
        <w:jc w:val="left"/>
        <w:rPr>
          <w:rFonts w:ascii="宋体" w:hAnsi="宋体"/>
          <w:b/>
          <w:sz w:val="24"/>
        </w:rPr>
      </w:pPr>
      <w:r>
        <w:rPr>
          <w:rFonts w:hint="eastAsia" w:ascii="宋体" w:hAnsi="宋体"/>
          <w:b/>
          <w:sz w:val="24"/>
        </w:rPr>
        <w:t>11</w:t>
      </w:r>
      <w:r>
        <w:rPr>
          <w:rFonts w:ascii="宋体" w:hAnsi="宋体"/>
          <w:b/>
          <w:sz w:val="24"/>
        </w:rPr>
        <w:t>.4</w:t>
      </w:r>
      <w:r>
        <w:rPr>
          <w:rFonts w:hint="eastAsia" w:ascii="宋体" w:hAnsi="宋体"/>
          <w:b/>
          <w:sz w:val="24"/>
        </w:rPr>
        <w:t xml:space="preserve">合同书的签署 </w:t>
      </w:r>
    </w:p>
    <w:p w14:paraId="3516225A">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74C14E11">
      <w:pPr>
        <w:pStyle w:val="7"/>
        <w:ind w:firstLine="0" w:firstLineChars="0"/>
        <w:jc w:val="left"/>
        <w:rPr>
          <w:b/>
          <w:sz w:val="24"/>
          <w:szCs w:val="24"/>
        </w:rPr>
      </w:pPr>
      <w:r>
        <w:rPr>
          <w:rFonts w:hint="eastAsia" w:ascii="宋体" w:hAnsi="宋体"/>
          <w:b/>
          <w:sz w:val="24"/>
          <w:szCs w:val="24"/>
        </w:rPr>
        <w:t>11</w:t>
      </w:r>
      <w:r>
        <w:rPr>
          <w:rFonts w:ascii="宋体" w:hAnsi="宋体"/>
          <w:b/>
          <w:sz w:val="24"/>
          <w:szCs w:val="24"/>
        </w:rPr>
        <w:t>.5</w:t>
      </w:r>
      <w:r>
        <w:rPr>
          <w:rFonts w:hint="eastAsia"/>
          <w:b/>
          <w:sz w:val="24"/>
          <w:szCs w:val="24"/>
        </w:rPr>
        <w:t>取消中选资格条件</w:t>
      </w:r>
    </w:p>
    <w:p w14:paraId="69AC3AE1">
      <w:pPr>
        <w:pStyle w:val="7"/>
        <w:ind w:firstLine="360"/>
        <w:jc w:val="left"/>
        <w:rPr>
          <w:sz w:val="24"/>
          <w:szCs w:val="24"/>
        </w:rPr>
      </w:pPr>
      <w:r>
        <w:rPr>
          <w:rFonts w:hint="eastAsia" w:ascii="宋体" w:hAnsi="宋体"/>
          <w:color w:val="000000"/>
          <w:sz w:val="24"/>
          <w:szCs w:val="24"/>
        </w:rPr>
        <w:t>11</w:t>
      </w:r>
      <w:r>
        <w:rPr>
          <w:rFonts w:ascii="宋体" w:hAnsi="宋体"/>
          <w:color w:val="000000"/>
          <w:sz w:val="24"/>
          <w:szCs w:val="24"/>
        </w:rPr>
        <w:t>.5.1</w:t>
      </w:r>
      <w:r>
        <w:rPr>
          <w:rFonts w:hint="eastAsia"/>
          <w:sz w:val="24"/>
          <w:szCs w:val="24"/>
        </w:rPr>
        <w:t>参选人如发生以下情况之一的将被取消中选资格：</w:t>
      </w:r>
    </w:p>
    <w:p w14:paraId="0D677FB6">
      <w:pPr>
        <w:pStyle w:val="7"/>
        <w:ind w:firstLine="360"/>
        <w:jc w:val="left"/>
        <w:rPr>
          <w:sz w:val="24"/>
          <w:szCs w:val="24"/>
        </w:rPr>
      </w:pPr>
      <w:r>
        <w:rPr>
          <w:rFonts w:hint="eastAsia"/>
          <w:sz w:val="24"/>
          <w:szCs w:val="24"/>
        </w:rPr>
        <w:t>（1）中选人在与发布人签订合同时另行加入不合理或未经发布人书面同意的条件；</w:t>
      </w:r>
    </w:p>
    <w:p w14:paraId="29767866">
      <w:pPr>
        <w:pStyle w:val="7"/>
        <w:ind w:firstLine="360"/>
        <w:jc w:val="left"/>
        <w:rPr>
          <w:sz w:val="24"/>
          <w:szCs w:val="24"/>
        </w:rPr>
      </w:pPr>
      <w:r>
        <w:rPr>
          <w:rFonts w:hint="eastAsia"/>
          <w:sz w:val="24"/>
          <w:szCs w:val="24"/>
        </w:rPr>
        <w:t>（2）中选人不履行参选文件所作的承诺；</w:t>
      </w:r>
    </w:p>
    <w:p w14:paraId="1CA4310E">
      <w:pPr>
        <w:pStyle w:val="7"/>
        <w:ind w:firstLine="360"/>
        <w:jc w:val="left"/>
        <w:rPr>
          <w:sz w:val="24"/>
          <w:szCs w:val="24"/>
        </w:rPr>
      </w:pPr>
      <w:r>
        <w:rPr>
          <w:rFonts w:hint="eastAsia"/>
          <w:sz w:val="24"/>
          <w:szCs w:val="24"/>
        </w:rPr>
        <w:t>（3）中选人有违法行为；</w:t>
      </w:r>
    </w:p>
    <w:p w14:paraId="23BF1A67">
      <w:pPr>
        <w:pStyle w:val="7"/>
        <w:ind w:firstLine="360"/>
        <w:jc w:val="left"/>
        <w:rPr>
          <w:sz w:val="24"/>
          <w:szCs w:val="24"/>
        </w:rPr>
      </w:pPr>
      <w:r>
        <w:rPr>
          <w:rFonts w:hint="eastAsia" w:ascii="宋体" w:hAnsi="宋体"/>
          <w:color w:val="000000"/>
          <w:sz w:val="24"/>
          <w:szCs w:val="24"/>
        </w:rPr>
        <w:t>11</w:t>
      </w:r>
      <w:r>
        <w:rPr>
          <w:rFonts w:ascii="宋体" w:hAnsi="宋体"/>
          <w:color w:val="000000"/>
          <w:sz w:val="24"/>
          <w:szCs w:val="24"/>
        </w:rPr>
        <w:t>.5.2</w:t>
      </w:r>
      <w:r>
        <w:rPr>
          <w:rFonts w:hint="eastAsia"/>
          <w:sz w:val="24"/>
          <w:szCs w:val="24"/>
        </w:rPr>
        <w:t>若发生中选人被取消中选资格的，则由发布人依照评委会推荐的中选候选人依序递补确定中选人。</w:t>
      </w:r>
    </w:p>
    <w:p w14:paraId="5D61F50F">
      <w:pPr>
        <w:rPr>
          <w:rFonts w:ascii="华文仿宋" w:hAnsi="华文仿宋" w:cs="华文仿宋"/>
        </w:rPr>
      </w:pPr>
    </w:p>
    <w:p w14:paraId="06387FC2">
      <w:pPr>
        <w:rPr>
          <w:rFonts w:ascii="华文仿宋" w:hAnsi="华文仿宋" w:cs="华文仿宋"/>
        </w:rPr>
      </w:pPr>
    </w:p>
    <w:p w14:paraId="3E25CA4D">
      <w:pPr>
        <w:pStyle w:val="9"/>
        <w:rPr>
          <w:rFonts w:ascii="华文仿宋" w:hAnsi="华文仿宋" w:cs="华文仿宋"/>
        </w:rPr>
      </w:pPr>
    </w:p>
    <w:p w14:paraId="065741EC">
      <w:pPr>
        <w:pStyle w:val="9"/>
        <w:rPr>
          <w:rFonts w:ascii="华文仿宋" w:hAnsi="华文仿宋" w:cs="华文仿宋"/>
        </w:rPr>
      </w:pPr>
    </w:p>
    <w:p w14:paraId="26F8A7F8">
      <w:pPr>
        <w:rPr>
          <w:rFonts w:ascii="华文仿宋" w:hAnsi="华文仿宋" w:cs="华文仿宋"/>
        </w:rPr>
      </w:pPr>
    </w:p>
    <w:p w14:paraId="564A1AC4">
      <w:pPr>
        <w:pStyle w:val="30"/>
        <w:numPr>
          <w:ilvl w:val="0"/>
          <w:numId w:val="10"/>
        </w:numPr>
        <w:rPr>
          <w:rFonts w:ascii="华文仿宋" w:hAnsi="华文仿宋" w:cs="华文仿宋"/>
        </w:rPr>
      </w:pPr>
      <w:r>
        <w:rPr>
          <w:rFonts w:hint="eastAsia" w:ascii="华文仿宋" w:hAnsi="华文仿宋" w:cs="华文仿宋"/>
        </w:rPr>
        <w:t>遴选内容及要求</w:t>
      </w:r>
    </w:p>
    <w:p w14:paraId="274DA23D">
      <w:pPr>
        <w:numPr>
          <w:ilvl w:val="0"/>
          <w:numId w:val="11"/>
        </w:numPr>
        <w:spacing w:line="360" w:lineRule="auto"/>
        <w:rPr>
          <w:rFonts w:ascii="宋体" w:hAnsi="宋体" w:cs="宋体"/>
          <w:b/>
          <w:sz w:val="24"/>
        </w:rPr>
      </w:pPr>
      <w:r>
        <w:rPr>
          <w:rFonts w:hint="eastAsia" w:ascii="宋体" w:hAnsi="宋体" w:cs="宋体"/>
          <w:b/>
          <w:sz w:val="24"/>
        </w:rPr>
        <w:t>项目概述：</w:t>
      </w:r>
    </w:p>
    <w:p w14:paraId="0C24DA2A">
      <w:pPr>
        <w:numPr>
          <w:ilvl w:val="0"/>
          <w:numId w:val="12"/>
        </w:numPr>
        <w:tabs>
          <w:tab w:val="left" w:pos="993"/>
          <w:tab w:val="left" w:pos="1620"/>
        </w:tabs>
        <w:snapToGrid w:val="0"/>
        <w:spacing w:line="360" w:lineRule="auto"/>
        <w:rPr>
          <w:rFonts w:hint="eastAsia" w:ascii="宋体" w:hAnsi="宋体" w:cs="Arial"/>
          <w:sz w:val="24"/>
        </w:rPr>
      </w:pPr>
      <w:r>
        <w:rPr>
          <w:rFonts w:hint="eastAsia" w:ascii="宋体" w:hAnsi="宋体" w:cs="Arial"/>
          <w:sz w:val="24"/>
        </w:rPr>
        <w:t>项目名称：</w:t>
      </w:r>
      <w:r>
        <w:rPr>
          <w:rFonts w:hint="eastAsia" w:ascii="宋体" w:hAnsi="宋体" w:cs="Arial"/>
          <w:sz w:val="24"/>
          <w:lang w:val="en-US" w:eastAsia="zh-CN"/>
        </w:rPr>
        <w:t>上海市儿童医院</w:t>
      </w:r>
      <w:r>
        <w:rPr>
          <w:rFonts w:hint="eastAsia" w:ascii="宋体" w:hAnsi="宋体" w:cs="Arial"/>
          <w:sz w:val="24"/>
        </w:rPr>
        <w:t>2025年医院年鉴、小册子及慈善年报制作服务项目</w:t>
      </w:r>
    </w:p>
    <w:p w14:paraId="72912EBE">
      <w:pPr>
        <w:numPr>
          <w:ilvl w:val="0"/>
          <w:numId w:val="12"/>
        </w:numPr>
        <w:tabs>
          <w:tab w:val="left" w:pos="993"/>
          <w:tab w:val="left" w:pos="1620"/>
        </w:tabs>
        <w:snapToGrid w:val="0"/>
        <w:spacing w:line="360" w:lineRule="auto"/>
        <w:rPr>
          <w:rFonts w:ascii="宋体" w:hAnsi="宋体" w:cs="Arial"/>
          <w:sz w:val="24"/>
        </w:rPr>
      </w:pPr>
      <w:r>
        <w:rPr>
          <w:rFonts w:hint="eastAsia" w:ascii="宋体" w:hAnsi="宋体" w:cs="Arial"/>
          <w:sz w:val="24"/>
          <w:lang w:val="en-US" w:eastAsia="zh-CN"/>
        </w:rPr>
        <w:t>服务</w:t>
      </w:r>
      <w:r>
        <w:rPr>
          <w:rFonts w:hint="eastAsia" w:ascii="宋体" w:hAnsi="宋体" w:cs="Arial"/>
          <w:sz w:val="24"/>
        </w:rPr>
        <w:t>地点：上海市儿童医院</w:t>
      </w:r>
    </w:p>
    <w:p w14:paraId="035D4CBB">
      <w:pPr>
        <w:numPr>
          <w:ilvl w:val="0"/>
          <w:numId w:val="12"/>
        </w:numPr>
        <w:tabs>
          <w:tab w:val="left" w:pos="993"/>
          <w:tab w:val="left" w:pos="1620"/>
        </w:tabs>
        <w:snapToGrid w:val="0"/>
        <w:spacing w:line="360" w:lineRule="auto"/>
        <w:ind w:left="0" w:leftChars="0" w:firstLine="0" w:firstLineChars="0"/>
        <w:rPr>
          <w:rFonts w:hint="eastAsia" w:ascii="宋体" w:hAnsi="宋体"/>
          <w:sz w:val="24"/>
        </w:rPr>
      </w:pPr>
      <w:r>
        <w:rPr>
          <w:rFonts w:hint="eastAsia" w:ascii="宋体" w:hAnsi="宋体" w:cs="Arial"/>
          <w:sz w:val="24"/>
          <w:lang w:val="en-US" w:eastAsia="zh-CN"/>
        </w:rPr>
        <w:t>服务</w:t>
      </w:r>
      <w:r>
        <w:rPr>
          <w:rFonts w:hint="eastAsia" w:ascii="宋体" w:hAnsi="宋体"/>
          <w:color w:val="000000" w:themeColor="text1"/>
          <w:sz w:val="24"/>
          <w14:textFill>
            <w14:solidFill>
              <w14:schemeClr w14:val="tx1"/>
            </w14:solidFill>
          </w14:textFill>
        </w:rPr>
        <w:t>期限：</w:t>
      </w:r>
      <w:r>
        <w:rPr>
          <w:rFonts w:hint="eastAsia" w:ascii="宋体" w:hAnsi="宋体"/>
          <w:sz w:val="24"/>
        </w:rPr>
        <w:t>合同签订之日起1年。</w:t>
      </w:r>
    </w:p>
    <w:p w14:paraId="2E945CCA">
      <w:pPr>
        <w:numPr>
          <w:ilvl w:val="0"/>
          <w:numId w:val="0"/>
        </w:numPr>
        <w:tabs>
          <w:tab w:val="left" w:pos="993"/>
          <w:tab w:val="left" w:pos="1620"/>
        </w:tabs>
        <w:snapToGrid w:val="0"/>
        <w:spacing w:line="360" w:lineRule="auto"/>
        <w:ind w:leftChars="0"/>
        <w:rPr>
          <w:rFonts w:ascii="宋体" w:hAnsi="宋体" w:cs="宋体"/>
          <w:shd w:val="clear" w:color="auto" w:fill="FFFFFF"/>
        </w:rPr>
      </w:pPr>
      <w:r>
        <w:rPr>
          <w:rFonts w:hint="eastAsia" w:ascii="宋体" w:hAnsi="宋体" w:cs="宋体"/>
          <w:kern w:val="0"/>
          <w:sz w:val="24"/>
          <w:shd w:val="clear" w:color="auto" w:fill="FFFFFF"/>
        </w:rPr>
        <w:t>4、付款方式：</w:t>
      </w:r>
      <w:r>
        <w:rPr>
          <w:rFonts w:hint="eastAsia" w:ascii="宋体" w:hAnsi="宋体" w:cs="Arial"/>
          <w:sz w:val="24"/>
        </w:rPr>
        <w:t>合同签订</w:t>
      </w:r>
      <w:r>
        <w:rPr>
          <w:rFonts w:hint="eastAsia" w:ascii="宋体" w:hAnsi="宋体" w:cs="Arial"/>
          <w:sz w:val="24"/>
          <w:lang w:val="en-US" w:eastAsia="zh-CN"/>
        </w:rPr>
        <w:t>后，</w:t>
      </w:r>
      <w:r>
        <w:rPr>
          <w:rFonts w:hint="eastAsia" w:ascii="宋体" w:hAnsi="宋体" w:cs="Arial"/>
          <w:sz w:val="24"/>
        </w:rPr>
        <w:t>乙方</w:t>
      </w:r>
      <w:r>
        <w:rPr>
          <w:rFonts w:hint="eastAsia" w:ascii="宋体" w:hAnsi="宋体" w:cs="Arial"/>
          <w:sz w:val="24"/>
          <w:lang w:val="en-US" w:eastAsia="zh-CN"/>
        </w:rPr>
        <w:t>完成</w:t>
      </w:r>
      <w:r>
        <w:rPr>
          <w:rFonts w:hint="eastAsia" w:ascii="宋体" w:hAnsi="宋体" w:cs="Arial"/>
          <w:sz w:val="24"/>
        </w:rPr>
        <w:t>交货且验收合格后，收到发票后甲方于三十个工作日内，向乙方支付全部费用的100%。</w:t>
      </w:r>
    </w:p>
    <w:p w14:paraId="3FC20CFA">
      <w:pPr>
        <w:adjustRightInd w:val="0"/>
        <w:snapToGrid w:val="0"/>
        <w:spacing w:line="360" w:lineRule="auto"/>
        <w:jc w:val="left"/>
        <w:rPr>
          <w:rFonts w:ascii="宋体" w:hAnsi="宋体"/>
          <w:b/>
          <w:bCs/>
          <w:sz w:val="24"/>
        </w:rPr>
      </w:pPr>
      <w:r>
        <w:rPr>
          <w:rFonts w:hint="eastAsia" w:ascii="宋体" w:hAnsi="宋体" w:cs="宋体"/>
          <w:b/>
          <w:bCs/>
          <w:kern w:val="0"/>
          <w:sz w:val="24"/>
          <w:szCs w:val="24"/>
          <w:shd w:val="clear" w:color="auto" w:fill="FFFFFF"/>
        </w:rPr>
        <w:t>二、</w:t>
      </w:r>
      <w:r>
        <w:rPr>
          <w:rFonts w:hint="eastAsia" w:ascii="宋体" w:hAnsi="宋体"/>
          <w:b/>
          <w:bCs/>
          <w:sz w:val="24"/>
        </w:rPr>
        <w:t>遴选范围、内容</w:t>
      </w:r>
    </w:p>
    <w:p w14:paraId="086942B7">
      <w:pPr>
        <w:snapToGrid w:val="0"/>
        <w:spacing w:line="360" w:lineRule="auto"/>
        <w:rPr>
          <w:rFonts w:ascii="宋体" w:hAnsi="宋体"/>
          <w:sz w:val="24"/>
        </w:rPr>
      </w:pPr>
      <w:r>
        <w:rPr>
          <w:rFonts w:hint="eastAsia" w:ascii="宋体" w:hAnsi="宋体"/>
          <w:sz w:val="24"/>
        </w:rPr>
        <w:t>2.1项目简介：</w:t>
      </w:r>
    </w:p>
    <w:p w14:paraId="1A61F275">
      <w:pPr>
        <w:snapToGrid w:val="0"/>
        <w:spacing w:line="360" w:lineRule="auto"/>
        <w:ind w:firstLine="480" w:firstLineChars="200"/>
        <w:rPr>
          <w:rFonts w:ascii="宋体" w:hAnsi="宋体"/>
          <w:sz w:val="24"/>
        </w:rPr>
      </w:pPr>
      <w:r>
        <w:rPr>
          <w:rFonts w:hint="eastAsia" w:ascii="宋体" w:hAnsi="宋体"/>
          <w:sz w:val="24"/>
        </w:rPr>
        <w:t>上海市儿童医院</w:t>
      </w:r>
      <w:r>
        <w:rPr>
          <w:rFonts w:ascii="宋体" w:hAnsi="宋体"/>
          <w:sz w:val="24"/>
        </w:rPr>
        <w:t>是我国第一家儿童专科医院</w:t>
      </w:r>
      <w:r>
        <w:rPr>
          <w:rFonts w:hint="eastAsia" w:ascii="宋体" w:hAnsi="宋体"/>
          <w:sz w:val="24"/>
        </w:rPr>
        <w:t>，是一所集医疗、保健、教学、科研、康复于一体的三级甲等儿童医院。前身是我国著名儿科专家富文寿及现代儿童营养学创始人苏祖斐等前辈于1</w:t>
      </w:r>
      <w:r>
        <w:rPr>
          <w:rFonts w:ascii="宋体" w:hAnsi="宋体"/>
          <w:sz w:val="24"/>
        </w:rPr>
        <w:t>937</w:t>
      </w:r>
      <w:r>
        <w:rPr>
          <w:rFonts w:hint="eastAsia" w:ascii="宋体" w:hAnsi="宋体"/>
          <w:sz w:val="24"/>
        </w:rPr>
        <w:t>年</w:t>
      </w:r>
      <w:r>
        <w:rPr>
          <w:rFonts w:ascii="宋体" w:hAnsi="宋体"/>
          <w:sz w:val="24"/>
        </w:rPr>
        <w:t>创办的上海难童医院，1953年更名为上海市儿童医院，2003年成为上海交通大学附属儿童医院，2022年更名为上海交通大学医学院附属儿童医院。</w:t>
      </w:r>
      <w:r>
        <w:rPr>
          <w:rFonts w:hint="eastAsia" w:ascii="宋体" w:hAnsi="宋体"/>
          <w:sz w:val="24"/>
        </w:rPr>
        <w:t>医院现有泸定路和北京西路两个院区，建筑面积1</w:t>
      </w:r>
      <w:r>
        <w:rPr>
          <w:rFonts w:ascii="宋体" w:hAnsi="宋体"/>
          <w:sz w:val="24"/>
        </w:rPr>
        <w:t>1.3</w:t>
      </w:r>
      <w:r>
        <w:rPr>
          <w:rFonts w:hint="eastAsia" w:ascii="宋体" w:hAnsi="宋体"/>
          <w:sz w:val="24"/>
        </w:rPr>
        <w:t>万平方米，开放床位</w:t>
      </w:r>
      <w:r>
        <w:rPr>
          <w:rFonts w:ascii="宋体" w:hAnsi="宋体"/>
          <w:sz w:val="24"/>
        </w:rPr>
        <w:t>745张</w:t>
      </w:r>
      <w:r>
        <w:rPr>
          <w:rFonts w:hint="eastAsia" w:ascii="宋体" w:hAnsi="宋体"/>
          <w:sz w:val="24"/>
        </w:rPr>
        <w:t>，为长三角地区儿童医疗联盟和上海市西部儿联体牵头单位。医院坚持以建设“精品医院、人文医院、智慧医院”为发展目标，用精湛的技术和优良的服务为广大儿童提供高品质医疗服务。</w:t>
      </w:r>
    </w:p>
    <w:p w14:paraId="22C41D49">
      <w:pPr>
        <w:snapToGrid w:val="0"/>
        <w:spacing w:line="360" w:lineRule="auto"/>
        <w:ind w:firstLine="480" w:firstLineChars="200"/>
        <w:rPr>
          <w:rFonts w:ascii="宋体" w:hAnsi="宋体"/>
          <w:sz w:val="24"/>
        </w:rPr>
      </w:pPr>
      <w:r>
        <w:rPr>
          <w:rFonts w:hint="eastAsia" w:ascii="宋体" w:hAnsi="宋体"/>
          <w:sz w:val="24"/>
        </w:rPr>
        <w:t>年鉴具有存史、资政、育人、宣传的作用。《上海市儿童医院年鉴》涉及到医院工作的方方面面，要把医院上年度发生的重要事件、重要成果、重要举措等，用文字、数据、图片、表格等形式记载下来，能够突出医院特色，做好设计优美、分类科学、层次清晰、领属得当，编排有序。</w:t>
      </w:r>
    </w:p>
    <w:p w14:paraId="65665BB6">
      <w:pPr>
        <w:snapToGrid w:val="0"/>
        <w:spacing w:line="360" w:lineRule="auto"/>
        <w:ind w:firstLine="480" w:firstLineChars="200"/>
        <w:rPr>
          <w:rFonts w:ascii="宋体" w:hAnsi="宋体"/>
          <w:sz w:val="24"/>
        </w:rPr>
      </w:pPr>
      <w:r>
        <w:rPr>
          <w:rFonts w:hint="eastAsia" w:ascii="宋体" w:hAnsi="宋体"/>
          <w:sz w:val="24"/>
        </w:rPr>
        <w:t>医院宣传册以简洁的语言从医教研等多个方面介绍医院的基本概况，要求图文并茂，版式新颖，设计优美，便于携带。</w:t>
      </w:r>
    </w:p>
    <w:p w14:paraId="44B5A085">
      <w:pPr>
        <w:snapToGrid w:val="0"/>
        <w:spacing w:line="360" w:lineRule="auto"/>
        <w:ind w:firstLine="480" w:firstLineChars="200"/>
        <w:rPr>
          <w:rFonts w:hint="eastAsia" w:ascii="宋体" w:hAnsi="宋体"/>
          <w:sz w:val="24"/>
        </w:rPr>
      </w:pPr>
      <w:r>
        <w:rPr>
          <w:rFonts w:hint="eastAsia" w:ascii="宋体" w:hAnsi="宋体"/>
          <w:sz w:val="24"/>
        </w:rPr>
        <w:t>医院慈善年报以简洁的语言介绍医院年度慈善公益工作，要求图文并茂，版式新颖，设计优美，便于携带。</w:t>
      </w:r>
    </w:p>
    <w:p w14:paraId="42B657C1">
      <w:pPr>
        <w:tabs>
          <w:tab w:val="left" w:pos="960"/>
        </w:tabs>
        <w:spacing w:line="480" w:lineRule="auto"/>
        <w:jc w:val="left"/>
        <w:textAlignment w:val="baseline"/>
        <w:rPr>
          <w:rFonts w:ascii="宋体" w:hAnsi="宋体"/>
          <w:sz w:val="24"/>
        </w:rPr>
      </w:pPr>
      <w:r>
        <w:rPr>
          <w:rFonts w:hint="eastAsia" w:ascii="宋体" w:hAnsi="宋体"/>
          <w:sz w:val="24"/>
        </w:rPr>
        <w:t>2.2遴选范围：参选人应按照遴选文件中的要求提供相应的报价。</w:t>
      </w:r>
    </w:p>
    <w:p w14:paraId="373AB364">
      <w:pPr>
        <w:tabs>
          <w:tab w:val="left" w:pos="960"/>
        </w:tabs>
        <w:spacing w:line="480" w:lineRule="auto"/>
        <w:jc w:val="left"/>
        <w:textAlignment w:val="baseline"/>
        <w:rPr>
          <w:rFonts w:ascii="宋体" w:hAnsi="宋体"/>
          <w:sz w:val="24"/>
        </w:rPr>
      </w:pPr>
      <w:r>
        <w:rPr>
          <w:rFonts w:hint="eastAsia" w:ascii="宋体" w:hAnsi="宋体"/>
          <w:sz w:val="24"/>
        </w:rPr>
        <w:t>2.3服务期限：合同签订之日起1年。</w:t>
      </w:r>
    </w:p>
    <w:p w14:paraId="07C37FB9">
      <w:pPr>
        <w:tabs>
          <w:tab w:val="left" w:pos="960"/>
        </w:tabs>
        <w:spacing w:line="480" w:lineRule="auto"/>
        <w:jc w:val="left"/>
        <w:textAlignment w:val="baseline"/>
        <w:rPr>
          <w:rFonts w:ascii="宋体" w:hAnsi="宋体"/>
          <w:sz w:val="24"/>
        </w:rPr>
      </w:pPr>
      <w:r>
        <w:rPr>
          <w:rFonts w:hint="eastAsia" w:ascii="宋体" w:hAnsi="宋体"/>
          <w:sz w:val="24"/>
        </w:rPr>
        <w:t>2.4数量、规格及要求：</w:t>
      </w:r>
    </w:p>
    <w:p w14:paraId="20853042">
      <w:pPr>
        <w:tabs>
          <w:tab w:val="left" w:pos="960"/>
        </w:tabs>
        <w:spacing w:line="480" w:lineRule="auto"/>
        <w:jc w:val="left"/>
        <w:textAlignment w:val="baseline"/>
        <w:rPr>
          <w:rFonts w:ascii="宋体" w:hAnsi="宋体"/>
          <w:b/>
          <w:bCs/>
          <w:sz w:val="24"/>
        </w:rPr>
      </w:pPr>
      <w:r>
        <w:rPr>
          <w:rFonts w:hint="eastAsia" w:ascii="宋体" w:hAnsi="宋体"/>
          <w:b/>
          <w:bCs/>
          <w:sz w:val="24"/>
        </w:rPr>
        <w:t>2.4.1 医院年鉴的数量、规格及要求</w:t>
      </w:r>
    </w:p>
    <w:p w14:paraId="24A6C809">
      <w:pPr>
        <w:tabs>
          <w:tab w:val="left" w:pos="960"/>
        </w:tabs>
        <w:spacing w:line="480" w:lineRule="auto"/>
        <w:jc w:val="left"/>
        <w:textAlignment w:val="baseline"/>
        <w:rPr>
          <w:rFonts w:ascii="宋体" w:hAnsi="宋体"/>
          <w:sz w:val="24"/>
        </w:rPr>
      </w:pPr>
      <w:r>
        <w:rPr>
          <w:rFonts w:hint="eastAsia" w:ascii="宋体" w:hAnsi="宋体"/>
          <w:bCs/>
          <w:kern w:val="0"/>
          <w:sz w:val="24"/>
          <w:szCs w:val="20"/>
        </w:rPr>
        <w:t>★2.4.1.1</w:t>
      </w:r>
      <w:r>
        <w:rPr>
          <w:rFonts w:hint="eastAsia" w:ascii="宋体" w:hAnsi="宋体"/>
          <w:sz w:val="24"/>
        </w:rPr>
        <w:t>规格：开本：210宽×285高（mm）</w:t>
      </w:r>
    </w:p>
    <w:p w14:paraId="163D105D">
      <w:pPr>
        <w:tabs>
          <w:tab w:val="left" w:pos="960"/>
        </w:tabs>
        <w:spacing w:line="480" w:lineRule="auto"/>
        <w:jc w:val="left"/>
        <w:textAlignment w:val="baseline"/>
        <w:rPr>
          <w:rFonts w:ascii="宋体" w:hAnsi="宋体"/>
          <w:sz w:val="24"/>
        </w:rPr>
      </w:pPr>
      <w:r>
        <w:rPr>
          <w:rFonts w:hint="eastAsia" w:ascii="宋体" w:hAnsi="宋体"/>
          <w:sz w:val="24"/>
        </w:rPr>
        <w:t>2.4.1.2具体要求</w:t>
      </w:r>
    </w:p>
    <w:tbl>
      <w:tblPr>
        <w:tblStyle w:val="22"/>
        <w:tblW w:w="8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97"/>
        <w:gridCol w:w="2364"/>
        <w:gridCol w:w="3167"/>
      </w:tblGrid>
      <w:tr w14:paraId="0842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3BC8E997">
            <w:pPr>
              <w:widowControl/>
              <w:jc w:val="center"/>
              <w:textAlignment w:val="center"/>
              <w:rPr>
                <w:b/>
                <w:bCs/>
                <w:kern w:val="0"/>
                <w:sz w:val="24"/>
              </w:rPr>
            </w:pPr>
            <w:r>
              <w:rPr>
                <w:rFonts w:hint="eastAsia" w:ascii="宋体" w:hAnsi="宋体" w:cs="宋体"/>
                <w:b/>
                <w:bCs/>
                <w:color w:val="000000"/>
                <w:kern w:val="0"/>
                <w:sz w:val="24"/>
                <w:lang w:bidi="ar"/>
              </w:rPr>
              <w:t>序号</w:t>
            </w:r>
          </w:p>
        </w:tc>
        <w:tc>
          <w:tcPr>
            <w:tcW w:w="1997" w:type="dxa"/>
            <w:vAlign w:val="center"/>
          </w:tcPr>
          <w:p w14:paraId="60C94149">
            <w:pPr>
              <w:jc w:val="center"/>
              <w:rPr>
                <w:b/>
                <w:bCs/>
                <w:kern w:val="0"/>
                <w:sz w:val="24"/>
              </w:rPr>
            </w:pPr>
            <w:r>
              <w:rPr>
                <w:rFonts w:hint="eastAsia"/>
                <w:b/>
                <w:bCs/>
                <w:kern w:val="0"/>
                <w:sz w:val="24"/>
              </w:rPr>
              <w:t>项目</w:t>
            </w:r>
          </w:p>
        </w:tc>
        <w:tc>
          <w:tcPr>
            <w:tcW w:w="2364" w:type="dxa"/>
            <w:vAlign w:val="center"/>
          </w:tcPr>
          <w:p w14:paraId="5DCE4A94">
            <w:pPr>
              <w:jc w:val="center"/>
              <w:rPr>
                <w:b/>
                <w:bCs/>
                <w:kern w:val="0"/>
                <w:sz w:val="24"/>
              </w:rPr>
            </w:pPr>
            <w:r>
              <w:rPr>
                <w:rFonts w:hint="eastAsia"/>
                <w:b/>
                <w:bCs/>
                <w:kern w:val="0"/>
                <w:sz w:val="24"/>
              </w:rPr>
              <w:t>内容及规格</w:t>
            </w:r>
          </w:p>
        </w:tc>
        <w:tc>
          <w:tcPr>
            <w:tcW w:w="3167" w:type="dxa"/>
            <w:vAlign w:val="center"/>
          </w:tcPr>
          <w:p w14:paraId="55D9687B">
            <w:pPr>
              <w:jc w:val="center"/>
              <w:rPr>
                <w:b/>
                <w:bCs/>
                <w:kern w:val="0"/>
                <w:sz w:val="24"/>
              </w:rPr>
            </w:pPr>
            <w:r>
              <w:rPr>
                <w:rFonts w:hint="eastAsia"/>
                <w:b/>
                <w:bCs/>
                <w:kern w:val="0"/>
                <w:sz w:val="24"/>
              </w:rPr>
              <w:t>说明</w:t>
            </w:r>
          </w:p>
        </w:tc>
      </w:tr>
      <w:tr w14:paraId="710E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76C268BA">
            <w:pPr>
              <w:widowControl/>
              <w:jc w:val="center"/>
              <w:textAlignment w:val="center"/>
              <w:rPr>
                <w:kern w:val="0"/>
                <w:sz w:val="24"/>
              </w:rPr>
            </w:pPr>
            <w:r>
              <w:rPr>
                <w:rFonts w:hint="eastAsia" w:ascii="宋体" w:hAnsi="宋体" w:cs="宋体"/>
                <w:color w:val="000000"/>
                <w:kern w:val="0"/>
                <w:sz w:val="24"/>
                <w:lang w:bidi="ar"/>
              </w:rPr>
              <w:t>1</w:t>
            </w:r>
          </w:p>
        </w:tc>
        <w:tc>
          <w:tcPr>
            <w:tcW w:w="1997" w:type="dxa"/>
            <w:vAlign w:val="center"/>
          </w:tcPr>
          <w:p w14:paraId="3458F39E">
            <w:pPr>
              <w:jc w:val="center"/>
              <w:rPr>
                <w:kern w:val="0"/>
                <w:sz w:val="24"/>
              </w:rPr>
            </w:pPr>
            <w:r>
              <w:rPr>
                <w:rFonts w:hint="eastAsia"/>
                <w:kern w:val="0"/>
                <w:sz w:val="24"/>
              </w:rPr>
              <w:t>设计排版</w:t>
            </w:r>
          </w:p>
        </w:tc>
        <w:tc>
          <w:tcPr>
            <w:tcW w:w="2364" w:type="dxa"/>
            <w:vAlign w:val="center"/>
          </w:tcPr>
          <w:p w14:paraId="72F062AF">
            <w:pPr>
              <w:jc w:val="center"/>
              <w:rPr>
                <w:kern w:val="0"/>
                <w:sz w:val="24"/>
              </w:rPr>
            </w:pPr>
            <w:r>
              <w:rPr>
                <w:rFonts w:hint="eastAsia"/>
                <w:kern w:val="0"/>
                <w:sz w:val="24"/>
              </w:rPr>
              <w:t>整册设计排版</w:t>
            </w:r>
          </w:p>
        </w:tc>
        <w:tc>
          <w:tcPr>
            <w:tcW w:w="3167" w:type="dxa"/>
            <w:vAlign w:val="center"/>
          </w:tcPr>
          <w:p w14:paraId="02F3DB16">
            <w:pPr>
              <w:jc w:val="center"/>
              <w:rPr>
                <w:kern w:val="0"/>
                <w:sz w:val="24"/>
              </w:rPr>
            </w:pPr>
            <w:r>
              <w:rPr>
                <w:rFonts w:hint="eastAsia"/>
                <w:kern w:val="0"/>
                <w:sz w:val="24"/>
              </w:rPr>
              <w:t>封面封底，开篇设计，内页排版设计</w:t>
            </w:r>
          </w:p>
        </w:tc>
      </w:tr>
      <w:tr w14:paraId="61B7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65F52606">
            <w:pPr>
              <w:widowControl/>
              <w:jc w:val="center"/>
              <w:textAlignment w:val="center"/>
              <w:rPr>
                <w:kern w:val="0"/>
                <w:sz w:val="24"/>
              </w:rPr>
            </w:pPr>
            <w:r>
              <w:rPr>
                <w:rFonts w:hint="eastAsia" w:ascii="宋体" w:hAnsi="宋体" w:cs="宋体"/>
                <w:color w:val="000000"/>
                <w:kern w:val="0"/>
                <w:sz w:val="24"/>
                <w:lang w:bidi="ar"/>
              </w:rPr>
              <w:t>2</w:t>
            </w:r>
          </w:p>
        </w:tc>
        <w:tc>
          <w:tcPr>
            <w:tcW w:w="1997" w:type="dxa"/>
            <w:vAlign w:val="center"/>
          </w:tcPr>
          <w:p w14:paraId="250BF735">
            <w:pPr>
              <w:widowControl/>
              <w:jc w:val="center"/>
              <w:textAlignment w:val="center"/>
              <w:rPr>
                <w:kern w:val="0"/>
                <w:sz w:val="24"/>
              </w:rPr>
            </w:pPr>
            <w:r>
              <w:rPr>
                <w:rFonts w:hint="eastAsia"/>
                <w:kern w:val="0"/>
                <w:sz w:val="24"/>
              </w:rPr>
              <w:t>摄影</w:t>
            </w:r>
          </w:p>
        </w:tc>
        <w:tc>
          <w:tcPr>
            <w:tcW w:w="2364" w:type="dxa"/>
            <w:vAlign w:val="center"/>
          </w:tcPr>
          <w:p w14:paraId="791E26F5">
            <w:pPr>
              <w:jc w:val="center"/>
              <w:rPr>
                <w:kern w:val="0"/>
                <w:sz w:val="24"/>
              </w:rPr>
            </w:pPr>
            <w:r>
              <w:rPr>
                <w:rFonts w:hint="eastAsia"/>
                <w:kern w:val="0"/>
                <w:sz w:val="24"/>
              </w:rPr>
              <w:t>摄影师，全画幅摄影</w:t>
            </w:r>
          </w:p>
        </w:tc>
        <w:tc>
          <w:tcPr>
            <w:tcW w:w="3167" w:type="dxa"/>
            <w:vAlign w:val="center"/>
          </w:tcPr>
          <w:p w14:paraId="5999D13B">
            <w:pPr>
              <w:jc w:val="center"/>
              <w:rPr>
                <w:kern w:val="0"/>
                <w:sz w:val="24"/>
              </w:rPr>
            </w:pPr>
            <w:r>
              <w:rPr>
                <w:rFonts w:hint="eastAsia"/>
                <w:kern w:val="0"/>
                <w:sz w:val="24"/>
              </w:rPr>
              <w:t>环境，人物，案头，概念图的摄影</w:t>
            </w:r>
          </w:p>
        </w:tc>
      </w:tr>
      <w:tr w14:paraId="6BC5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50196A6F">
            <w:pPr>
              <w:widowControl/>
              <w:jc w:val="center"/>
              <w:textAlignment w:val="center"/>
              <w:rPr>
                <w:kern w:val="0"/>
                <w:sz w:val="24"/>
              </w:rPr>
            </w:pPr>
            <w:r>
              <w:rPr>
                <w:rFonts w:hint="eastAsia" w:ascii="宋体" w:hAnsi="宋体" w:cs="宋体"/>
                <w:color w:val="000000"/>
                <w:kern w:val="0"/>
                <w:sz w:val="24"/>
                <w:lang w:bidi="ar"/>
              </w:rPr>
              <w:t>3</w:t>
            </w:r>
          </w:p>
        </w:tc>
        <w:tc>
          <w:tcPr>
            <w:tcW w:w="1997" w:type="dxa"/>
            <w:vAlign w:val="center"/>
          </w:tcPr>
          <w:p w14:paraId="3F30791A">
            <w:pPr>
              <w:widowControl/>
              <w:jc w:val="center"/>
              <w:textAlignment w:val="center"/>
              <w:rPr>
                <w:kern w:val="0"/>
                <w:sz w:val="24"/>
              </w:rPr>
            </w:pPr>
            <w:r>
              <w:rPr>
                <w:rFonts w:hint="eastAsia" w:ascii="宋体" w:hAnsi="宋体" w:cs="宋体"/>
                <w:color w:val="000000"/>
                <w:kern w:val="0"/>
                <w:sz w:val="24"/>
              </w:rPr>
              <w:t>文案</w:t>
            </w:r>
          </w:p>
        </w:tc>
        <w:tc>
          <w:tcPr>
            <w:tcW w:w="2364" w:type="dxa"/>
            <w:vAlign w:val="center"/>
          </w:tcPr>
          <w:p w14:paraId="22A1B352">
            <w:pPr>
              <w:jc w:val="center"/>
              <w:rPr>
                <w:kern w:val="0"/>
                <w:sz w:val="24"/>
              </w:rPr>
            </w:pPr>
            <w:r>
              <w:rPr>
                <w:rFonts w:hint="eastAsia"/>
                <w:kern w:val="0"/>
                <w:sz w:val="24"/>
              </w:rPr>
              <w:t>开篇文案，整体文字整理</w:t>
            </w:r>
          </w:p>
        </w:tc>
        <w:tc>
          <w:tcPr>
            <w:tcW w:w="3167" w:type="dxa"/>
            <w:vAlign w:val="center"/>
          </w:tcPr>
          <w:p w14:paraId="2DB1F1BB">
            <w:pPr>
              <w:jc w:val="center"/>
              <w:rPr>
                <w:kern w:val="0"/>
                <w:sz w:val="24"/>
              </w:rPr>
            </w:pPr>
            <w:r>
              <w:rPr>
                <w:rFonts w:hint="eastAsia"/>
                <w:kern w:val="0"/>
                <w:sz w:val="24"/>
              </w:rPr>
              <w:t>编辑整理基础资料，文艺性文字书写</w:t>
            </w:r>
          </w:p>
        </w:tc>
      </w:tr>
      <w:tr w14:paraId="15A5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114093E1">
            <w:pPr>
              <w:widowControl/>
              <w:jc w:val="center"/>
              <w:textAlignment w:val="center"/>
              <w:rPr>
                <w:kern w:val="0"/>
                <w:sz w:val="24"/>
              </w:rPr>
            </w:pPr>
            <w:r>
              <w:rPr>
                <w:rFonts w:hint="eastAsia" w:ascii="宋体" w:hAnsi="宋体" w:cs="宋体"/>
                <w:color w:val="000000"/>
                <w:kern w:val="0"/>
                <w:sz w:val="24"/>
                <w:lang w:bidi="ar"/>
              </w:rPr>
              <w:t>4</w:t>
            </w:r>
          </w:p>
        </w:tc>
        <w:tc>
          <w:tcPr>
            <w:tcW w:w="1997" w:type="dxa"/>
            <w:vAlign w:val="center"/>
          </w:tcPr>
          <w:p w14:paraId="58D444B2">
            <w:pPr>
              <w:widowControl/>
              <w:jc w:val="center"/>
              <w:textAlignment w:val="center"/>
              <w:rPr>
                <w:kern w:val="0"/>
                <w:sz w:val="24"/>
              </w:rPr>
            </w:pPr>
            <w:r>
              <w:rPr>
                <w:rFonts w:hint="eastAsia" w:ascii="宋体" w:hAnsi="宋体" w:cs="宋体"/>
                <w:color w:val="000000"/>
                <w:kern w:val="0"/>
                <w:sz w:val="24"/>
              </w:rPr>
              <w:t>英文翻译</w:t>
            </w:r>
          </w:p>
        </w:tc>
        <w:tc>
          <w:tcPr>
            <w:tcW w:w="2364" w:type="dxa"/>
            <w:vAlign w:val="center"/>
          </w:tcPr>
          <w:p w14:paraId="53A3B1A3">
            <w:pPr>
              <w:jc w:val="center"/>
              <w:rPr>
                <w:kern w:val="0"/>
                <w:sz w:val="24"/>
              </w:rPr>
            </w:pPr>
            <w:r>
              <w:rPr>
                <w:rFonts w:hint="eastAsia"/>
                <w:kern w:val="0"/>
                <w:sz w:val="24"/>
              </w:rPr>
              <w:t>专业英语翻译</w:t>
            </w:r>
          </w:p>
        </w:tc>
        <w:tc>
          <w:tcPr>
            <w:tcW w:w="3167" w:type="dxa"/>
            <w:vAlign w:val="center"/>
          </w:tcPr>
          <w:p w14:paraId="4FF41EE4">
            <w:pPr>
              <w:jc w:val="center"/>
              <w:rPr>
                <w:kern w:val="0"/>
                <w:sz w:val="24"/>
              </w:rPr>
            </w:pPr>
            <w:r>
              <w:rPr>
                <w:rFonts w:hint="eastAsia"/>
                <w:kern w:val="0"/>
                <w:sz w:val="24"/>
              </w:rPr>
              <w:t>医院医疗专业性翻译</w:t>
            </w:r>
          </w:p>
        </w:tc>
      </w:tr>
      <w:tr w14:paraId="43FD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099E0716">
            <w:pPr>
              <w:widowControl/>
              <w:jc w:val="center"/>
              <w:textAlignment w:val="center"/>
              <w:rPr>
                <w:kern w:val="0"/>
                <w:sz w:val="24"/>
              </w:rPr>
            </w:pPr>
            <w:r>
              <w:rPr>
                <w:rFonts w:hint="eastAsia" w:ascii="宋体" w:hAnsi="宋体" w:cs="宋体"/>
                <w:color w:val="000000"/>
                <w:kern w:val="0"/>
                <w:sz w:val="24"/>
                <w:lang w:bidi="ar"/>
              </w:rPr>
              <w:t>5</w:t>
            </w:r>
          </w:p>
        </w:tc>
        <w:tc>
          <w:tcPr>
            <w:tcW w:w="1997" w:type="dxa"/>
            <w:vAlign w:val="center"/>
          </w:tcPr>
          <w:p w14:paraId="0FBD0E19">
            <w:pPr>
              <w:widowControl/>
              <w:textAlignment w:val="center"/>
              <w:rPr>
                <w:kern w:val="0"/>
                <w:sz w:val="24"/>
              </w:rPr>
            </w:pPr>
            <w:r>
              <w:rPr>
                <w:rFonts w:hint="eastAsia" w:ascii="宋体" w:hAnsi="宋体" w:cs="宋体"/>
                <w:color w:val="000000"/>
                <w:kern w:val="0"/>
                <w:sz w:val="24"/>
              </w:rPr>
              <w:t>协调、校对、统筹</w:t>
            </w:r>
          </w:p>
        </w:tc>
        <w:tc>
          <w:tcPr>
            <w:tcW w:w="2364" w:type="dxa"/>
            <w:vAlign w:val="center"/>
          </w:tcPr>
          <w:p w14:paraId="41CDD38F">
            <w:pPr>
              <w:jc w:val="center"/>
              <w:rPr>
                <w:kern w:val="0"/>
                <w:sz w:val="24"/>
              </w:rPr>
            </w:pPr>
            <w:r>
              <w:rPr>
                <w:rFonts w:hint="eastAsia"/>
                <w:kern w:val="0"/>
                <w:sz w:val="24"/>
              </w:rPr>
              <w:t>初校对，修改协调</w:t>
            </w:r>
          </w:p>
        </w:tc>
        <w:tc>
          <w:tcPr>
            <w:tcW w:w="3167" w:type="dxa"/>
            <w:vAlign w:val="center"/>
          </w:tcPr>
          <w:p w14:paraId="0C8EF044">
            <w:pPr>
              <w:jc w:val="center"/>
              <w:rPr>
                <w:kern w:val="0"/>
                <w:sz w:val="24"/>
              </w:rPr>
            </w:pPr>
            <w:r>
              <w:rPr>
                <w:rFonts w:hint="eastAsia"/>
                <w:kern w:val="0"/>
                <w:sz w:val="24"/>
              </w:rPr>
              <w:t>统筹协调文字收集编辑类文字修改校对</w:t>
            </w:r>
          </w:p>
        </w:tc>
      </w:tr>
      <w:tr w14:paraId="3C50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3BB05FC7">
            <w:pPr>
              <w:widowControl/>
              <w:jc w:val="center"/>
              <w:textAlignment w:val="center"/>
              <w:rPr>
                <w:kern w:val="0"/>
                <w:sz w:val="24"/>
              </w:rPr>
            </w:pPr>
            <w:r>
              <w:rPr>
                <w:rFonts w:hint="eastAsia" w:ascii="宋体" w:hAnsi="宋体" w:cs="宋体"/>
                <w:color w:val="000000"/>
                <w:kern w:val="0"/>
                <w:sz w:val="24"/>
                <w:lang w:bidi="ar"/>
              </w:rPr>
              <w:t>6</w:t>
            </w:r>
          </w:p>
        </w:tc>
        <w:tc>
          <w:tcPr>
            <w:tcW w:w="1997" w:type="dxa"/>
            <w:vAlign w:val="center"/>
          </w:tcPr>
          <w:p w14:paraId="7A07E9EB">
            <w:pPr>
              <w:widowControl/>
              <w:jc w:val="center"/>
              <w:textAlignment w:val="center"/>
              <w:rPr>
                <w:kern w:val="0"/>
                <w:sz w:val="24"/>
              </w:rPr>
            </w:pPr>
            <w:r>
              <w:rPr>
                <w:rFonts w:hint="eastAsia" w:ascii="宋体" w:hAnsi="宋体" w:cs="宋体"/>
                <w:color w:val="000000"/>
                <w:kern w:val="0"/>
                <w:sz w:val="24"/>
              </w:rPr>
              <w:t>图片修图处理</w:t>
            </w:r>
          </w:p>
        </w:tc>
        <w:tc>
          <w:tcPr>
            <w:tcW w:w="2364" w:type="dxa"/>
            <w:vAlign w:val="center"/>
          </w:tcPr>
          <w:p w14:paraId="6C71BC09">
            <w:pPr>
              <w:jc w:val="center"/>
              <w:rPr>
                <w:kern w:val="0"/>
                <w:sz w:val="24"/>
              </w:rPr>
            </w:pPr>
            <w:r>
              <w:rPr>
                <w:rFonts w:hint="eastAsia"/>
                <w:kern w:val="0"/>
                <w:sz w:val="24"/>
              </w:rPr>
              <w:t>纪实性图片修整</w:t>
            </w:r>
          </w:p>
        </w:tc>
        <w:tc>
          <w:tcPr>
            <w:tcW w:w="3167" w:type="dxa"/>
            <w:vAlign w:val="center"/>
          </w:tcPr>
          <w:p w14:paraId="390A4DD3">
            <w:pPr>
              <w:jc w:val="center"/>
              <w:rPr>
                <w:kern w:val="0"/>
                <w:sz w:val="24"/>
              </w:rPr>
            </w:pPr>
            <w:r>
              <w:rPr>
                <w:rFonts w:hint="eastAsia"/>
                <w:kern w:val="0"/>
                <w:sz w:val="24"/>
              </w:rPr>
              <w:t>医院提交会议及现场记录照片的修图修整</w:t>
            </w:r>
          </w:p>
        </w:tc>
      </w:tr>
      <w:tr w14:paraId="0229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2D003C22">
            <w:pPr>
              <w:widowControl/>
              <w:jc w:val="center"/>
              <w:textAlignment w:val="center"/>
              <w:rPr>
                <w:rFonts w:ascii="宋体" w:hAnsi="宋体" w:cs="宋体"/>
                <w:color w:val="000000"/>
                <w:kern w:val="0"/>
                <w:sz w:val="24"/>
              </w:rPr>
            </w:pPr>
            <w:r>
              <w:rPr>
                <w:rFonts w:hint="eastAsia" w:ascii="宋体" w:hAnsi="宋体" w:cs="宋体"/>
                <w:color w:val="000000"/>
                <w:kern w:val="0"/>
                <w:sz w:val="24"/>
                <w:lang w:bidi="ar"/>
              </w:rPr>
              <w:t>7</w:t>
            </w:r>
          </w:p>
        </w:tc>
        <w:tc>
          <w:tcPr>
            <w:tcW w:w="1997" w:type="dxa"/>
            <w:vAlign w:val="center"/>
          </w:tcPr>
          <w:p w14:paraId="26BC2026">
            <w:pPr>
              <w:widowControl/>
              <w:jc w:val="center"/>
              <w:textAlignment w:val="center"/>
              <w:rPr>
                <w:rFonts w:ascii="宋体" w:hAnsi="宋体" w:cs="宋体"/>
                <w:color w:val="000000"/>
                <w:kern w:val="0"/>
                <w:sz w:val="24"/>
              </w:rPr>
            </w:pPr>
            <w:r>
              <w:rPr>
                <w:rFonts w:hint="eastAsia" w:ascii="宋体" w:hAnsi="宋体" w:cs="宋体"/>
                <w:color w:val="000000"/>
                <w:kern w:val="0"/>
                <w:sz w:val="24"/>
              </w:rPr>
              <w:t>数码打样</w:t>
            </w:r>
          </w:p>
        </w:tc>
        <w:tc>
          <w:tcPr>
            <w:tcW w:w="2364" w:type="dxa"/>
            <w:vAlign w:val="center"/>
          </w:tcPr>
          <w:p w14:paraId="21D80805">
            <w:pPr>
              <w:jc w:val="center"/>
              <w:rPr>
                <w:kern w:val="0"/>
                <w:sz w:val="24"/>
              </w:rPr>
            </w:pPr>
            <w:r>
              <w:rPr>
                <w:rFonts w:hint="eastAsia"/>
                <w:kern w:val="0"/>
                <w:sz w:val="24"/>
              </w:rPr>
              <w:t>同尺寸小样</w:t>
            </w:r>
          </w:p>
        </w:tc>
        <w:tc>
          <w:tcPr>
            <w:tcW w:w="3167" w:type="dxa"/>
            <w:vAlign w:val="center"/>
          </w:tcPr>
          <w:p w14:paraId="36635816">
            <w:pPr>
              <w:jc w:val="center"/>
              <w:rPr>
                <w:kern w:val="0"/>
                <w:sz w:val="24"/>
              </w:rPr>
            </w:pPr>
            <w:r>
              <w:rPr>
                <w:rFonts w:hint="eastAsia"/>
                <w:kern w:val="0"/>
                <w:sz w:val="24"/>
              </w:rPr>
              <w:t>初稿，修订稿，确认稿</w:t>
            </w:r>
          </w:p>
        </w:tc>
      </w:tr>
      <w:tr w14:paraId="066F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1441E657">
            <w:pPr>
              <w:widowControl/>
              <w:jc w:val="center"/>
              <w:textAlignment w:val="center"/>
              <w:rPr>
                <w:kern w:val="0"/>
                <w:sz w:val="24"/>
              </w:rPr>
            </w:pPr>
            <w:r>
              <w:rPr>
                <w:rFonts w:hint="eastAsia" w:ascii="宋体" w:hAnsi="宋体" w:cs="宋体"/>
                <w:color w:val="000000"/>
                <w:kern w:val="0"/>
                <w:sz w:val="24"/>
                <w:lang w:bidi="ar"/>
              </w:rPr>
              <w:t>8</w:t>
            </w:r>
          </w:p>
        </w:tc>
        <w:tc>
          <w:tcPr>
            <w:tcW w:w="1997" w:type="dxa"/>
            <w:vAlign w:val="center"/>
          </w:tcPr>
          <w:p w14:paraId="1E07CB32">
            <w:pPr>
              <w:widowControl/>
              <w:jc w:val="center"/>
              <w:textAlignment w:val="center"/>
              <w:rPr>
                <w:kern w:val="0"/>
                <w:sz w:val="24"/>
              </w:rPr>
            </w:pPr>
            <w:r>
              <w:rPr>
                <w:rFonts w:hint="eastAsia" w:ascii="宋体" w:hAnsi="宋体" w:cs="宋体"/>
                <w:color w:val="000000"/>
                <w:kern w:val="0"/>
                <w:sz w:val="24"/>
              </w:rPr>
              <w:t>菲林制版</w:t>
            </w:r>
          </w:p>
        </w:tc>
        <w:tc>
          <w:tcPr>
            <w:tcW w:w="2364" w:type="dxa"/>
            <w:vAlign w:val="center"/>
          </w:tcPr>
          <w:p w14:paraId="068F0FB8">
            <w:pPr>
              <w:jc w:val="center"/>
              <w:rPr>
                <w:kern w:val="0"/>
                <w:sz w:val="24"/>
              </w:rPr>
            </w:pPr>
            <w:r>
              <w:rPr>
                <w:rFonts w:hint="eastAsia"/>
                <w:kern w:val="0"/>
                <w:sz w:val="24"/>
              </w:rPr>
              <w:t>胶印制版</w:t>
            </w:r>
          </w:p>
        </w:tc>
        <w:tc>
          <w:tcPr>
            <w:tcW w:w="3167" w:type="dxa"/>
            <w:vAlign w:val="center"/>
          </w:tcPr>
          <w:p w14:paraId="654D3EC9">
            <w:pPr>
              <w:jc w:val="center"/>
              <w:rPr>
                <w:kern w:val="0"/>
                <w:sz w:val="24"/>
              </w:rPr>
            </w:pPr>
            <w:r>
              <w:rPr>
                <w:rFonts w:hint="eastAsia"/>
                <w:kern w:val="0"/>
                <w:sz w:val="24"/>
              </w:rPr>
              <w:t>20副对开大菲林制版</w:t>
            </w:r>
          </w:p>
        </w:tc>
      </w:tr>
      <w:tr w14:paraId="2E5E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3D520F36">
            <w:pPr>
              <w:widowControl/>
              <w:jc w:val="center"/>
              <w:textAlignment w:val="center"/>
              <w:rPr>
                <w:kern w:val="0"/>
                <w:sz w:val="24"/>
              </w:rPr>
            </w:pPr>
            <w:r>
              <w:rPr>
                <w:rFonts w:hint="eastAsia" w:ascii="宋体" w:hAnsi="宋体" w:cs="宋体"/>
                <w:color w:val="000000"/>
                <w:kern w:val="0"/>
                <w:sz w:val="24"/>
                <w:lang w:bidi="ar"/>
              </w:rPr>
              <w:t>9</w:t>
            </w:r>
          </w:p>
        </w:tc>
        <w:tc>
          <w:tcPr>
            <w:tcW w:w="1997" w:type="dxa"/>
            <w:vAlign w:val="center"/>
          </w:tcPr>
          <w:p w14:paraId="114E1478">
            <w:pPr>
              <w:widowControl/>
              <w:jc w:val="center"/>
              <w:textAlignment w:val="center"/>
              <w:rPr>
                <w:kern w:val="0"/>
                <w:sz w:val="24"/>
              </w:rPr>
            </w:pPr>
            <w:r>
              <w:rPr>
                <w:rFonts w:hint="eastAsia" w:ascii="宋体" w:hAnsi="宋体" w:cs="宋体"/>
                <w:color w:val="000000"/>
                <w:kern w:val="0"/>
                <w:sz w:val="24"/>
              </w:rPr>
              <w:t>纸张</w:t>
            </w:r>
          </w:p>
        </w:tc>
        <w:tc>
          <w:tcPr>
            <w:tcW w:w="2364" w:type="dxa"/>
            <w:vAlign w:val="center"/>
          </w:tcPr>
          <w:p w14:paraId="6BAB9BAB">
            <w:pPr>
              <w:jc w:val="center"/>
              <w:rPr>
                <w:kern w:val="0"/>
                <w:sz w:val="24"/>
              </w:rPr>
            </w:pPr>
            <w:r>
              <w:rPr>
                <w:rFonts w:hint="eastAsia" w:ascii="宋体" w:hAnsi="宋体"/>
                <w:b/>
                <w:kern w:val="0"/>
                <w:sz w:val="24"/>
                <w:szCs w:val="20"/>
              </w:rPr>
              <w:t>▲</w:t>
            </w:r>
            <w:r>
              <w:rPr>
                <w:rFonts w:hint="eastAsia"/>
                <w:kern w:val="0"/>
                <w:sz w:val="24"/>
              </w:rPr>
              <w:t>封面艺术纸，内页细纤维哑粉纸</w:t>
            </w:r>
          </w:p>
        </w:tc>
        <w:tc>
          <w:tcPr>
            <w:tcW w:w="3167" w:type="dxa"/>
            <w:vAlign w:val="center"/>
          </w:tcPr>
          <w:p w14:paraId="149CCADB">
            <w:pPr>
              <w:jc w:val="center"/>
              <w:rPr>
                <w:kern w:val="0"/>
                <w:sz w:val="24"/>
              </w:rPr>
            </w:pPr>
            <w:r>
              <w:rPr>
                <w:rFonts w:hint="eastAsia"/>
                <w:kern w:val="0"/>
                <w:sz w:val="24"/>
              </w:rPr>
              <w:t>或其他类似纸张</w:t>
            </w:r>
          </w:p>
        </w:tc>
      </w:tr>
      <w:tr w14:paraId="1A2C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2DB84286">
            <w:pPr>
              <w:widowControl/>
              <w:jc w:val="center"/>
              <w:textAlignment w:val="center"/>
              <w:rPr>
                <w:kern w:val="0"/>
                <w:sz w:val="24"/>
              </w:rPr>
            </w:pPr>
            <w:r>
              <w:rPr>
                <w:rFonts w:hint="eastAsia" w:ascii="宋体" w:hAnsi="宋体" w:cs="宋体"/>
                <w:color w:val="000000"/>
                <w:kern w:val="0"/>
                <w:sz w:val="24"/>
                <w:lang w:bidi="ar"/>
              </w:rPr>
              <w:t>10</w:t>
            </w:r>
          </w:p>
        </w:tc>
        <w:tc>
          <w:tcPr>
            <w:tcW w:w="1997" w:type="dxa"/>
            <w:vAlign w:val="center"/>
          </w:tcPr>
          <w:p w14:paraId="0274BFCA">
            <w:pPr>
              <w:widowControl/>
              <w:jc w:val="center"/>
              <w:textAlignment w:val="center"/>
              <w:rPr>
                <w:kern w:val="0"/>
                <w:sz w:val="24"/>
              </w:rPr>
            </w:pPr>
            <w:r>
              <w:rPr>
                <w:rFonts w:hint="eastAsia" w:ascii="宋体" w:hAnsi="宋体" w:cs="宋体"/>
                <w:color w:val="000000"/>
                <w:kern w:val="0"/>
                <w:sz w:val="24"/>
              </w:rPr>
              <w:t>印刷工费</w:t>
            </w:r>
          </w:p>
        </w:tc>
        <w:tc>
          <w:tcPr>
            <w:tcW w:w="2364" w:type="dxa"/>
            <w:vAlign w:val="center"/>
          </w:tcPr>
          <w:p w14:paraId="49C6D71C">
            <w:pPr>
              <w:jc w:val="center"/>
              <w:rPr>
                <w:kern w:val="0"/>
                <w:sz w:val="24"/>
              </w:rPr>
            </w:pPr>
            <w:r>
              <w:rPr>
                <w:rFonts w:hint="eastAsia"/>
                <w:kern w:val="0"/>
                <w:sz w:val="24"/>
              </w:rPr>
              <w:t>印工上机费</w:t>
            </w:r>
          </w:p>
        </w:tc>
        <w:tc>
          <w:tcPr>
            <w:tcW w:w="3167" w:type="dxa"/>
            <w:vAlign w:val="center"/>
          </w:tcPr>
          <w:p w14:paraId="08FA4835">
            <w:pPr>
              <w:jc w:val="center"/>
              <w:rPr>
                <w:kern w:val="0"/>
                <w:sz w:val="24"/>
              </w:rPr>
            </w:pPr>
            <w:r>
              <w:rPr>
                <w:rFonts w:hint="eastAsia"/>
                <w:kern w:val="0"/>
                <w:sz w:val="24"/>
              </w:rPr>
              <w:t>Ps板，伸放</w:t>
            </w:r>
          </w:p>
        </w:tc>
      </w:tr>
      <w:tr w14:paraId="0665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473A14B1">
            <w:pPr>
              <w:widowControl/>
              <w:jc w:val="center"/>
              <w:textAlignment w:val="center"/>
              <w:rPr>
                <w:kern w:val="0"/>
                <w:sz w:val="24"/>
              </w:rPr>
            </w:pPr>
            <w:r>
              <w:rPr>
                <w:rFonts w:hint="eastAsia" w:ascii="宋体" w:hAnsi="宋体" w:cs="宋体"/>
                <w:color w:val="000000"/>
                <w:kern w:val="0"/>
                <w:sz w:val="24"/>
                <w:lang w:bidi="ar"/>
              </w:rPr>
              <w:t>11</w:t>
            </w:r>
          </w:p>
        </w:tc>
        <w:tc>
          <w:tcPr>
            <w:tcW w:w="1997" w:type="dxa"/>
            <w:vAlign w:val="center"/>
          </w:tcPr>
          <w:p w14:paraId="5D003633">
            <w:pPr>
              <w:widowControl/>
              <w:jc w:val="center"/>
              <w:textAlignment w:val="center"/>
              <w:rPr>
                <w:kern w:val="0"/>
                <w:sz w:val="24"/>
              </w:rPr>
            </w:pPr>
            <w:r>
              <w:rPr>
                <w:rFonts w:hint="eastAsia" w:ascii="宋体" w:hAnsi="宋体" w:cs="宋体"/>
                <w:color w:val="000000"/>
                <w:kern w:val="0"/>
                <w:sz w:val="24"/>
              </w:rPr>
              <w:t>封面工艺</w:t>
            </w:r>
          </w:p>
        </w:tc>
        <w:tc>
          <w:tcPr>
            <w:tcW w:w="2364" w:type="dxa"/>
            <w:vAlign w:val="center"/>
          </w:tcPr>
          <w:p w14:paraId="16ACFFBA">
            <w:pPr>
              <w:jc w:val="center"/>
              <w:rPr>
                <w:kern w:val="0"/>
                <w:sz w:val="24"/>
              </w:rPr>
            </w:pPr>
            <w:r>
              <w:rPr>
                <w:rFonts w:hint="eastAsia" w:ascii="宋体" w:hAnsi="宋体"/>
                <w:b/>
                <w:kern w:val="0"/>
                <w:sz w:val="24"/>
                <w:szCs w:val="20"/>
              </w:rPr>
              <w:t>▲</w:t>
            </w:r>
            <w:r>
              <w:rPr>
                <w:rFonts w:hint="eastAsia"/>
                <w:kern w:val="0"/>
                <w:sz w:val="24"/>
              </w:rPr>
              <w:t>烫金或UV工艺</w:t>
            </w:r>
          </w:p>
        </w:tc>
        <w:tc>
          <w:tcPr>
            <w:tcW w:w="3167" w:type="dxa"/>
            <w:vAlign w:val="center"/>
          </w:tcPr>
          <w:p w14:paraId="25EDE973">
            <w:pPr>
              <w:jc w:val="center"/>
              <w:rPr>
                <w:kern w:val="0"/>
                <w:sz w:val="24"/>
              </w:rPr>
            </w:pPr>
            <w:r>
              <w:rPr>
                <w:rFonts w:hint="eastAsia"/>
                <w:kern w:val="0"/>
                <w:sz w:val="24"/>
              </w:rPr>
              <w:t>铜板磨具</w:t>
            </w:r>
          </w:p>
        </w:tc>
      </w:tr>
      <w:tr w14:paraId="55BD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2EB71F3D">
            <w:pPr>
              <w:widowControl/>
              <w:jc w:val="center"/>
              <w:textAlignment w:val="center"/>
              <w:rPr>
                <w:kern w:val="0"/>
                <w:sz w:val="24"/>
              </w:rPr>
            </w:pPr>
            <w:r>
              <w:rPr>
                <w:rFonts w:hint="eastAsia" w:ascii="宋体" w:hAnsi="宋体" w:cs="宋体"/>
                <w:color w:val="000000"/>
                <w:kern w:val="0"/>
                <w:sz w:val="24"/>
                <w:lang w:bidi="ar"/>
              </w:rPr>
              <w:t>12</w:t>
            </w:r>
          </w:p>
        </w:tc>
        <w:tc>
          <w:tcPr>
            <w:tcW w:w="1997" w:type="dxa"/>
            <w:vAlign w:val="center"/>
          </w:tcPr>
          <w:p w14:paraId="44C282D6">
            <w:pPr>
              <w:widowControl/>
              <w:jc w:val="center"/>
              <w:textAlignment w:val="center"/>
              <w:rPr>
                <w:kern w:val="0"/>
                <w:sz w:val="24"/>
              </w:rPr>
            </w:pPr>
            <w:r>
              <w:rPr>
                <w:rFonts w:hint="eastAsia" w:ascii="宋体" w:hAnsi="宋体" w:cs="宋体"/>
                <w:color w:val="000000"/>
                <w:kern w:val="0"/>
                <w:sz w:val="24"/>
              </w:rPr>
              <w:t>后道装订</w:t>
            </w:r>
          </w:p>
        </w:tc>
        <w:tc>
          <w:tcPr>
            <w:tcW w:w="2364" w:type="dxa"/>
            <w:vAlign w:val="center"/>
          </w:tcPr>
          <w:p w14:paraId="0D349BBB">
            <w:pPr>
              <w:jc w:val="center"/>
              <w:rPr>
                <w:kern w:val="0"/>
                <w:sz w:val="24"/>
              </w:rPr>
            </w:pPr>
            <w:r>
              <w:rPr>
                <w:rFonts w:hint="eastAsia"/>
                <w:kern w:val="0"/>
                <w:sz w:val="24"/>
              </w:rPr>
              <w:t>有线胶装</w:t>
            </w:r>
          </w:p>
        </w:tc>
        <w:tc>
          <w:tcPr>
            <w:tcW w:w="3167" w:type="dxa"/>
            <w:vAlign w:val="center"/>
          </w:tcPr>
          <w:p w14:paraId="5AAFC8BD">
            <w:pPr>
              <w:jc w:val="center"/>
              <w:rPr>
                <w:kern w:val="0"/>
                <w:sz w:val="24"/>
              </w:rPr>
            </w:pPr>
            <w:r>
              <w:rPr>
                <w:rFonts w:hint="eastAsia"/>
                <w:kern w:val="0"/>
                <w:sz w:val="24"/>
              </w:rPr>
              <w:t>有线胶装16p一股</w:t>
            </w:r>
          </w:p>
        </w:tc>
      </w:tr>
      <w:tr w14:paraId="61BE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768A30A3">
            <w:pPr>
              <w:widowControl/>
              <w:jc w:val="center"/>
              <w:textAlignment w:val="center"/>
              <w:rPr>
                <w:kern w:val="0"/>
                <w:sz w:val="24"/>
              </w:rPr>
            </w:pPr>
            <w:r>
              <w:rPr>
                <w:color w:val="000000"/>
                <w:kern w:val="0"/>
                <w:sz w:val="24"/>
                <w:lang w:bidi="ar"/>
              </w:rPr>
              <w:t>13</w:t>
            </w:r>
          </w:p>
        </w:tc>
        <w:tc>
          <w:tcPr>
            <w:tcW w:w="1997" w:type="dxa"/>
            <w:vAlign w:val="center"/>
          </w:tcPr>
          <w:p w14:paraId="78CBCA43">
            <w:pPr>
              <w:jc w:val="center"/>
              <w:rPr>
                <w:kern w:val="0"/>
                <w:sz w:val="24"/>
              </w:rPr>
            </w:pPr>
            <w:r>
              <w:rPr>
                <w:rFonts w:hint="eastAsia"/>
                <w:kern w:val="0"/>
                <w:sz w:val="24"/>
              </w:rPr>
              <w:t>单本页码</w:t>
            </w:r>
          </w:p>
        </w:tc>
        <w:tc>
          <w:tcPr>
            <w:tcW w:w="2364" w:type="dxa"/>
            <w:vAlign w:val="center"/>
          </w:tcPr>
          <w:p w14:paraId="0AED5123">
            <w:pPr>
              <w:jc w:val="center"/>
              <w:rPr>
                <w:kern w:val="0"/>
                <w:sz w:val="24"/>
              </w:rPr>
            </w:pPr>
            <w:r>
              <w:rPr>
                <w:rFonts w:hint="eastAsia"/>
                <w:kern w:val="0"/>
                <w:sz w:val="24"/>
              </w:rPr>
              <w:t>150-180页</w:t>
            </w:r>
          </w:p>
        </w:tc>
        <w:tc>
          <w:tcPr>
            <w:tcW w:w="3167" w:type="dxa"/>
            <w:vAlign w:val="center"/>
          </w:tcPr>
          <w:p w14:paraId="73651A1F">
            <w:pPr>
              <w:jc w:val="center"/>
              <w:rPr>
                <w:kern w:val="0"/>
                <w:sz w:val="24"/>
              </w:rPr>
            </w:pPr>
          </w:p>
        </w:tc>
      </w:tr>
      <w:tr w14:paraId="40E8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6BCB1307">
            <w:pPr>
              <w:widowControl/>
              <w:jc w:val="center"/>
              <w:textAlignment w:val="center"/>
              <w:rPr>
                <w:kern w:val="0"/>
                <w:sz w:val="24"/>
              </w:rPr>
            </w:pPr>
            <w:r>
              <w:rPr>
                <w:color w:val="000000"/>
                <w:kern w:val="0"/>
                <w:sz w:val="24"/>
                <w:lang w:bidi="ar"/>
              </w:rPr>
              <w:t>14</w:t>
            </w:r>
          </w:p>
        </w:tc>
        <w:tc>
          <w:tcPr>
            <w:tcW w:w="1997" w:type="dxa"/>
            <w:vAlign w:val="center"/>
          </w:tcPr>
          <w:p w14:paraId="4C546379">
            <w:pPr>
              <w:jc w:val="center"/>
              <w:rPr>
                <w:kern w:val="0"/>
                <w:sz w:val="24"/>
              </w:rPr>
            </w:pPr>
            <w:r>
              <w:rPr>
                <w:rFonts w:hint="eastAsia"/>
                <w:kern w:val="0"/>
                <w:sz w:val="24"/>
              </w:rPr>
              <w:t>数量</w:t>
            </w:r>
          </w:p>
        </w:tc>
        <w:tc>
          <w:tcPr>
            <w:tcW w:w="2364" w:type="dxa"/>
            <w:vAlign w:val="center"/>
          </w:tcPr>
          <w:p w14:paraId="7F6D8E9C">
            <w:pPr>
              <w:jc w:val="center"/>
              <w:rPr>
                <w:kern w:val="0"/>
                <w:sz w:val="24"/>
              </w:rPr>
            </w:pPr>
            <w:r>
              <w:rPr>
                <w:rFonts w:hint="eastAsia"/>
                <w:kern w:val="0"/>
                <w:sz w:val="24"/>
              </w:rPr>
              <w:t>700本</w:t>
            </w:r>
          </w:p>
        </w:tc>
        <w:tc>
          <w:tcPr>
            <w:tcW w:w="3167" w:type="dxa"/>
            <w:vAlign w:val="center"/>
          </w:tcPr>
          <w:p w14:paraId="009EB012">
            <w:pPr>
              <w:jc w:val="center"/>
              <w:rPr>
                <w:kern w:val="0"/>
                <w:sz w:val="24"/>
              </w:rPr>
            </w:pPr>
          </w:p>
        </w:tc>
      </w:tr>
    </w:tbl>
    <w:p w14:paraId="7BE907E7">
      <w:pPr>
        <w:tabs>
          <w:tab w:val="left" w:pos="960"/>
        </w:tabs>
        <w:spacing w:line="480" w:lineRule="auto"/>
        <w:jc w:val="left"/>
        <w:textAlignment w:val="baseline"/>
        <w:rPr>
          <w:rFonts w:ascii="宋体" w:hAnsi="宋体"/>
          <w:b/>
          <w:bCs/>
          <w:sz w:val="24"/>
        </w:rPr>
      </w:pPr>
      <w:r>
        <w:rPr>
          <w:rFonts w:hint="eastAsia" w:ascii="宋体" w:hAnsi="宋体"/>
          <w:b/>
          <w:bCs/>
          <w:sz w:val="24"/>
        </w:rPr>
        <w:t>2.4.2 医院宣传小册子数量、规格及要求</w:t>
      </w:r>
    </w:p>
    <w:p w14:paraId="1A734CBD">
      <w:pPr>
        <w:tabs>
          <w:tab w:val="left" w:pos="960"/>
        </w:tabs>
        <w:spacing w:line="480" w:lineRule="auto"/>
        <w:jc w:val="left"/>
        <w:textAlignment w:val="baseline"/>
        <w:rPr>
          <w:rFonts w:ascii="宋体" w:hAnsi="宋体"/>
          <w:sz w:val="24"/>
        </w:rPr>
      </w:pPr>
      <w:r>
        <w:rPr>
          <w:rFonts w:hint="eastAsia" w:ascii="宋体" w:hAnsi="宋体"/>
          <w:kern w:val="0"/>
          <w:sz w:val="24"/>
          <w:szCs w:val="20"/>
        </w:rPr>
        <w:t>★</w:t>
      </w:r>
      <w:r>
        <w:rPr>
          <w:rFonts w:hint="eastAsia" w:ascii="宋体" w:hAnsi="宋体"/>
          <w:sz w:val="24"/>
        </w:rPr>
        <w:t>2.4.2.1规格：开本：</w:t>
      </w:r>
      <w:r>
        <w:rPr>
          <w:rFonts w:ascii="宋体" w:hAnsi="宋体"/>
          <w:sz w:val="24"/>
        </w:rPr>
        <w:t>140</w:t>
      </w:r>
      <w:r>
        <w:rPr>
          <w:rFonts w:hint="eastAsia" w:ascii="宋体" w:hAnsi="宋体"/>
          <w:sz w:val="24"/>
        </w:rPr>
        <w:t>宽×</w:t>
      </w:r>
      <w:r>
        <w:rPr>
          <w:rFonts w:ascii="宋体" w:hAnsi="宋体"/>
          <w:sz w:val="24"/>
        </w:rPr>
        <w:t>210</w:t>
      </w:r>
      <w:r>
        <w:rPr>
          <w:rFonts w:hint="eastAsia" w:ascii="宋体" w:hAnsi="宋体"/>
          <w:sz w:val="24"/>
        </w:rPr>
        <w:t>高（mm）</w:t>
      </w:r>
    </w:p>
    <w:p w14:paraId="268DA764">
      <w:pPr>
        <w:tabs>
          <w:tab w:val="left" w:pos="960"/>
        </w:tabs>
        <w:spacing w:line="480" w:lineRule="auto"/>
        <w:jc w:val="left"/>
        <w:textAlignment w:val="baseline"/>
        <w:rPr>
          <w:rFonts w:ascii="宋体" w:hAnsi="宋体"/>
          <w:sz w:val="24"/>
        </w:rPr>
      </w:pPr>
      <w:r>
        <w:rPr>
          <w:rFonts w:hint="eastAsia" w:ascii="宋体" w:hAnsi="宋体"/>
          <w:sz w:val="24"/>
        </w:rPr>
        <w:t>2.4.2.2具体要求</w:t>
      </w:r>
    </w:p>
    <w:tbl>
      <w:tblPr>
        <w:tblStyle w:val="22"/>
        <w:tblW w:w="8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97"/>
        <w:gridCol w:w="2364"/>
        <w:gridCol w:w="3167"/>
      </w:tblGrid>
      <w:tr w14:paraId="13B9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3EE03E02">
            <w:pPr>
              <w:widowControl/>
              <w:jc w:val="center"/>
              <w:textAlignment w:val="center"/>
              <w:rPr>
                <w:b/>
                <w:bCs/>
                <w:kern w:val="0"/>
                <w:sz w:val="24"/>
              </w:rPr>
            </w:pPr>
            <w:r>
              <w:rPr>
                <w:rFonts w:hint="eastAsia" w:ascii="宋体" w:hAnsi="宋体" w:cs="宋体"/>
                <w:b/>
                <w:bCs/>
                <w:color w:val="000000"/>
                <w:kern w:val="0"/>
                <w:sz w:val="24"/>
                <w:lang w:bidi="ar"/>
              </w:rPr>
              <w:t>序号</w:t>
            </w:r>
          </w:p>
        </w:tc>
        <w:tc>
          <w:tcPr>
            <w:tcW w:w="1997" w:type="dxa"/>
            <w:vAlign w:val="center"/>
          </w:tcPr>
          <w:p w14:paraId="55E34729">
            <w:pPr>
              <w:jc w:val="center"/>
              <w:rPr>
                <w:b/>
                <w:bCs/>
                <w:kern w:val="0"/>
                <w:sz w:val="24"/>
              </w:rPr>
            </w:pPr>
            <w:r>
              <w:rPr>
                <w:rFonts w:hint="eastAsia"/>
                <w:b/>
                <w:bCs/>
                <w:kern w:val="0"/>
                <w:sz w:val="24"/>
              </w:rPr>
              <w:t>项目</w:t>
            </w:r>
          </w:p>
        </w:tc>
        <w:tc>
          <w:tcPr>
            <w:tcW w:w="2364" w:type="dxa"/>
            <w:vAlign w:val="center"/>
          </w:tcPr>
          <w:p w14:paraId="041763BA">
            <w:pPr>
              <w:jc w:val="center"/>
              <w:rPr>
                <w:b/>
                <w:bCs/>
                <w:kern w:val="0"/>
                <w:sz w:val="24"/>
              </w:rPr>
            </w:pPr>
            <w:r>
              <w:rPr>
                <w:rFonts w:hint="eastAsia"/>
                <w:b/>
                <w:bCs/>
                <w:kern w:val="0"/>
                <w:sz w:val="24"/>
              </w:rPr>
              <w:t>内容及规格</w:t>
            </w:r>
          </w:p>
        </w:tc>
        <w:tc>
          <w:tcPr>
            <w:tcW w:w="3167" w:type="dxa"/>
            <w:vAlign w:val="center"/>
          </w:tcPr>
          <w:p w14:paraId="02D511E4">
            <w:pPr>
              <w:jc w:val="center"/>
              <w:rPr>
                <w:b/>
                <w:bCs/>
                <w:kern w:val="0"/>
                <w:sz w:val="24"/>
              </w:rPr>
            </w:pPr>
            <w:r>
              <w:rPr>
                <w:rFonts w:hint="eastAsia"/>
                <w:b/>
                <w:bCs/>
                <w:kern w:val="0"/>
                <w:sz w:val="24"/>
              </w:rPr>
              <w:t>说明</w:t>
            </w:r>
          </w:p>
        </w:tc>
      </w:tr>
      <w:tr w14:paraId="5B43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44DBF3D7">
            <w:pPr>
              <w:widowControl/>
              <w:jc w:val="center"/>
              <w:textAlignment w:val="center"/>
              <w:rPr>
                <w:kern w:val="0"/>
                <w:sz w:val="24"/>
              </w:rPr>
            </w:pPr>
            <w:r>
              <w:rPr>
                <w:rFonts w:hint="eastAsia" w:ascii="宋体" w:hAnsi="宋体" w:cs="宋体"/>
                <w:color w:val="000000"/>
                <w:kern w:val="0"/>
                <w:sz w:val="24"/>
                <w:lang w:bidi="ar"/>
              </w:rPr>
              <w:t>1</w:t>
            </w:r>
          </w:p>
        </w:tc>
        <w:tc>
          <w:tcPr>
            <w:tcW w:w="1997" w:type="dxa"/>
            <w:vAlign w:val="center"/>
          </w:tcPr>
          <w:p w14:paraId="184FECAE">
            <w:pPr>
              <w:jc w:val="center"/>
              <w:rPr>
                <w:kern w:val="0"/>
                <w:sz w:val="24"/>
              </w:rPr>
            </w:pPr>
            <w:r>
              <w:rPr>
                <w:rFonts w:hint="eastAsia"/>
                <w:kern w:val="0"/>
                <w:sz w:val="24"/>
              </w:rPr>
              <w:t>设计排版</w:t>
            </w:r>
          </w:p>
        </w:tc>
        <w:tc>
          <w:tcPr>
            <w:tcW w:w="2364" w:type="dxa"/>
            <w:vAlign w:val="center"/>
          </w:tcPr>
          <w:p w14:paraId="3EF05EA9">
            <w:pPr>
              <w:jc w:val="center"/>
              <w:rPr>
                <w:kern w:val="0"/>
                <w:sz w:val="24"/>
              </w:rPr>
            </w:pPr>
            <w:r>
              <w:rPr>
                <w:rFonts w:hint="eastAsia"/>
                <w:kern w:val="0"/>
                <w:sz w:val="24"/>
              </w:rPr>
              <w:t>整册设计排版</w:t>
            </w:r>
          </w:p>
        </w:tc>
        <w:tc>
          <w:tcPr>
            <w:tcW w:w="3167" w:type="dxa"/>
            <w:vAlign w:val="center"/>
          </w:tcPr>
          <w:p w14:paraId="3F834423">
            <w:pPr>
              <w:jc w:val="center"/>
              <w:rPr>
                <w:kern w:val="0"/>
                <w:sz w:val="24"/>
              </w:rPr>
            </w:pPr>
            <w:r>
              <w:rPr>
                <w:rFonts w:hint="eastAsia"/>
                <w:kern w:val="0"/>
                <w:sz w:val="24"/>
              </w:rPr>
              <w:t>封面封底，开篇设计，内页排版设计</w:t>
            </w:r>
          </w:p>
        </w:tc>
      </w:tr>
      <w:tr w14:paraId="333A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2CBFE0B5">
            <w:pPr>
              <w:widowControl/>
              <w:jc w:val="center"/>
              <w:textAlignment w:val="center"/>
              <w:rPr>
                <w:rFonts w:ascii="宋体" w:hAnsi="宋体" w:cs="宋体"/>
                <w:color w:val="000000"/>
                <w:kern w:val="0"/>
                <w:sz w:val="24"/>
              </w:rPr>
            </w:pPr>
            <w:r>
              <w:rPr>
                <w:rFonts w:hint="eastAsia" w:ascii="宋体" w:hAnsi="宋体" w:cs="宋体"/>
                <w:color w:val="000000"/>
                <w:kern w:val="0"/>
                <w:sz w:val="24"/>
                <w:lang w:bidi="ar"/>
              </w:rPr>
              <w:t>2</w:t>
            </w:r>
          </w:p>
        </w:tc>
        <w:tc>
          <w:tcPr>
            <w:tcW w:w="1997" w:type="dxa"/>
            <w:vAlign w:val="center"/>
          </w:tcPr>
          <w:p w14:paraId="010C7CB2">
            <w:pPr>
              <w:widowControl/>
              <w:jc w:val="center"/>
              <w:textAlignment w:val="center"/>
              <w:rPr>
                <w:rFonts w:ascii="宋体" w:hAnsi="宋体" w:cs="宋体"/>
                <w:color w:val="000000"/>
                <w:kern w:val="0"/>
                <w:sz w:val="24"/>
              </w:rPr>
            </w:pPr>
            <w:r>
              <w:rPr>
                <w:rFonts w:hint="eastAsia" w:ascii="宋体" w:hAnsi="宋体" w:cs="宋体"/>
                <w:color w:val="000000"/>
                <w:kern w:val="0"/>
                <w:sz w:val="24"/>
              </w:rPr>
              <w:t>数码打样</w:t>
            </w:r>
          </w:p>
        </w:tc>
        <w:tc>
          <w:tcPr>
            <w:tcW w:w="2364" w:type="dxa"/>
            <w:vAlign w:val="center"/>
          </w:tcPr>
          <w:p w14:paraId="3A3B1613">
            <w:pPr>
              <w:jc w:val="center"/>
              <w:rPr>
                <w:kern w:val="0"/>
                <w:sz w:val="24"/>
              </w:rPr>
            </w:pPr>
            <w:r>
              <w:rPr>
                <w:rFonts w:hint="eastAsia"/>
                <w:kern w:val="0"/>
                <w:sz w:val="24"/>
              </w:rPr>
              <w:t>同尺寸小样</w:t>
            </w:r>
          </w:p>
        </w:tc>
        <w:tc>
          <w:tcPr>
            <w:tcW w:w="3167" w:type="dxa"/>
            <w:vAlign w:val="center"/>
          </w:tcPr>
          <w:p w14:paraId="6B789D1D">
            <w:pPr>
              <w:jc w:val="center"/>
              <w:rPr>
                <w:kern w:val="0"/>
                <w:sz w:val="24"/>
              </w:rPr>
            </w:pPr>
            <w:r>
              <w:rPr>
                <w:rFonts w:hint="eastAsia"/>
                <w:kern w:val="0"/>
                <w:sz w:val="24"/>
              </w:rPr>
              <w:t>初稿，修订稿，确认稿</w:t>
            </w:r>
          </w:p>
        </w:tc>
      </w:tr>
      <w:tr w14:paraId="2A43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443E9A16">
            <w:pPr>
              <w:widowControl/>
              <w:jc w:val="center"/>
              <w:textAlignment w:val="center"/>
              <w:rPr>
                <w:kern w:val="0"/>
                <w:sz w:val="24"/>
              </w:rPr>
            </w:pPr>
            <w:r>
              <w:rPr>
                <w:rFonts w:hint="eastAsia" w:ascii="宋体" w:hAnsi="宋体" w:cs="宋体"/>
                <w:color w:val="000000"/>
                <w:kern w:val="0"/>
                <w:sz w:val="24"/>
                <w:lang w:bidi="ar"/>
              </w:rPr>
              <w:t>3</w:t>
            </w:r>
          </w:p>
        </w:tc>
        <w:tc>
          <w:tcPr>
            <w:tcW w:w="1997" w:type="dxa"/>
            <w:vAlign w:val="center"/>
          </w:tcPr>
          <w:p w14:paraId="170E12A1">
            <w:pPr>
              <w:widowControl/>
              <w:jc w:val="center"/>
              <w:textAlignment w:val="center"/>
              <w:rPr>
                <w:kern w:val="0"/>
                <w:sz w:val="24"/>
              </w:rPr>
            </w:pPr>
            <w:r>
              <w:rPr>
                <w:rFonts w:hint="eastAsia" w:ascii="宋体" w:hAnsi="宋体" w:cs="宋体"/>
                <w:color w:val="000000"/>
                <w:kern w:val="0"/>
                <w:sz w:val="24"/>
              </w:rPr>
              <w:t>菲林制版</w:t>
            </w:r>
          </w:p>
        </w:tc>
        <w:tc>
          <w:tcPr>
            <w:tcW w:w="2364" w:type="dxa"/>
            <w:vAlign w:val="center"/>
          </w:tcPr>
          <w:p w14:paraId="47278CB0">
            <w:pPr>
              <w:jc w:val="center"/>
              <w:rPr>
                <w:kern w:val="0"/>
                <w:sz w:val="24"/>
              </w:rPr>
            </w:pPr>
            <w:r>
              <w:rPr>
                <w:rFonts w:hint="eastAsia"/>
                <w:kern w:val="0"/>
                <w:sz w:val="24"/>
              </w:rPr>
              <w:t>胶印制版</w:t>
            </w:r>
          </w:p>
        </w:tc>
        <w:tc>
          <w:tcPr>
            <w:tcW w:w="3167" w:type="dxa"/>
            <w:vAlign w:val="center"/>
          </w:tcPr>
          <w:p w14:paraId="60A6C3DE">
            <w:pPr>
              <w:jc w:val="center"/>
              <w:rPr>
                <w:kern w:val="0"/>
                <w:sz w:val="24"/>
              </w:rPr>
            </w:pPr>
          </w:p>
        </w:tc>
      </w:tr>
      <w:tr w14:paraId="1265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3084B64B">
            <w:pPr>
              <w:widowControl/>
              <w:jc w:val="center"/>
              <w:textAlignment w:val="center"/>
              <w:rPr>
                <w:kern w:val="0"/>
                <w:sz w:val="24"/>
              </w:rPr>
            </w:pPr>
            <w:r>
              <w:rPr>
                <w:rFonts w:hint="eastAsia" w:ascii="宋体" w:hAnsi="宋体" w:cs="宋体"/>
                <w:color w:val="000000"/>
                <w:kern w:val="0"/>
                <w:sz w:val="24"/>
                <w:lang w:bidi="ar"/>
              </w:rPr>
              <w:t>4</w:t>
            </w:r>
          </w:p>
        </w:tc>
        <w:tc>
          <w:tcPr>
            <w:tcW w:w="1997" w:type="dxa"/>
            <w:vAlign w:val="center"/>
          </w:tcPr>
          <w:p w14:paraId="0695F793">
            <w:pPr>
              <w:widowControl/>
              <w:jc w:val="center"/>
              <w:textAlignment w:val="center"/>
              <w:rPr>
                <w:kern w:val="0"/>
                <w:sz w:val="24"/>
              </w:rPr>
            </w:pPr>
            <w:r>
              <w:rPr>
                <w:rFonts w:hint="eastAsia" w:ascii="宋体" w:hAnsi="宋体" w:cs="宋体"/>
                <w:color w:val="000000"/>
                <w:kern w:val="0"/>
                <w:sz w:val="24"/>
              </w:rPr>
              <w:t>纸张</w:t>
            </w:r>
          </w:p>
        </w:tc>
        <w:tc>
          <w:tcPr>
            <w:tcW w:w="2364" w:type="dxa"/>
            <w:vAlign w:val="center"/>
          </w:tcPr>
          <w:p w14:paraId="1CFD7175">
            <w:pPr>
              <w:jc w:val="center"/>
              <w:rPr>
                <w:kern w:val="0"/>
                <w:sz w:val="24"/>
              </w:rPr>
            </w:pPr>
            <w:r>
              <w:rPr>
                <w:rFonts w:hint="eastAsia" w:ascii="宋体" w:hAnsi="宋体"/>
                <w:b/>
                <w:kern w:val="0"/>
                <w:sz w:val="24"/>
                <w:szCs w:val="20"/>
              </w:rPr>
              <w:t>▲</w:t>
            </w:r>
            <w:r>
              <w:rPr>
                <w:rFonts w:hint="eastAsia"/>
                <w:kern w:val="0"/>
                <w:sz w:val="24"/>
              </w:rPr>
              <w:t>封面艺术纸，内页细纤维哑粉纸</w:t>
            </w:r>
          </w:p>
        </w:tc>
        <w:tc>
          <w:tcPr>
            <w:tcW w:w="3167" w:type="dxa"/>
            <w:vAlign w:val="center"/>
          </w:tcPr>
          <w:p w14:paraId="42BF4004">
            <w:pPr>
              <w:jc w:val="center"/>
              <w:rPr>
                <w:kern w:val="0"/>
                <w:sz w:val="24"/>
              </w:rPr>
            </w:pPr>
            <w:r>
              <w:rPr>
                <w:rFonts w:hint="eastAsia"/>
                <w:kern w:val="0"/>
                <w:sz w:val="24"/>
              </w:rPr>
              <w:t>或其他类似纸张</w:t>
            </w:r>
          </w:p>
        </w:tc>
      </w:tr>
      <w:tr w14:paraId="1498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0907A0E1">
            <w:pPr>
              <w:widowControl/>
              <w:jc w:val="center"/>
              <w:textAlignment w:val="center"/>
              <w:rPr>
                <w:kern w:val="0"/>
                <w:sz w:val="24"/>
              </w:rPr>
            </w:pPr>
            <w:r>
              <w:rPr>
                <w:rFonts w:hint="eastAsia" w:ascii="宋体" w:hAnsi="宋体" w:cs="宋体"/>
                <w:color w:val="000000"/>
                <w:kern w:val="0"/>
                <w:sz w:val="24"/>
                <w:lang w:bidi="ar"/>
              </w:rPr>
              <w:t>5</w:t>
            </w:r>
          </w:p>
        </w:tc>
        <w:tc>
          <w:tcPr>
            <w:tcW w:w="1997" w:type="dxa"/>
            <w:vAlign w:val="center"/>
          </w:tcPr>
          <w:p w14:paraId="00F0FA09">
            <w:pPr>
              <w:widowControl/>
              <w:jc w:val="center"/>
              <w:textAlignment w:val="center"/>
              <w:rPr>
                <w:kern w:val="0"/>
                <w:sz w:val="24"/>
              </w:rPr>
            </w:pPr>
            <w:r>
              <w:rPr>
                <w:rFonts w:hint="eastAsia" w:ascii="宋体" w:hAnsi="宋体" w:cs="宋体"/>
                <w:color w:val="000000"/>
                <w:kern w:val="0"/>
                <w:sz w:val="24"/>
              </w:rPr>
              <w:t>印刷工费</w:t>
            </w:r>
          </w:p>
        </w:tc>
        <w:tc>
          <w:tcPr>
            <w:tcW w:w="2364" w:type="dxa"/>
            <w:vAlign w:val="center"/>
          </w:tcPr>
          <w:p w14:paraId="38732761">
            <w:pPr>
              <w:jc w:val="center"/>
              <w:rPr>
                <w:kern w:val="0"/>
                <w:sz w:val="24"/>
              </w:rPr>
            </w:pPr>
            <w:r>
              <w:rPr>
                <w:rFonts w:hint="eastAsia"/>
                <w:kern w:val="0"/>
                <w:sz w:val="24"/>
              </w:rPr>
              <w:t>印工上机费</w:t>
            </w:r>
          </w:p>
        </w:tc>
        <w:tc>
          <w:tcPr>
            <w:tcW w:w="3167" w:type="dxa"/>
            <w:vAlign w:val="center"/>
          </w:tcPr>
          <w:p w14:paraId="65E453B0">
            <w:pPr>
              <w:jc w:val="center"/>
              <w:rPr>
                <w:kern w:val="0"/>
                <w:sz w:val="24"/>
              </w:rPr>
            </w:pPr>
            <w:r>
              <w:rPr>
                <w:rFonts w:hint="eastAsia"/>
                <w:kern w:val="0"/>
                <w:sz w:val="24"/>
              </w:rPr>
              <w:t>Ps板，伸放</w:t>
            </w:r>
          </w:p>
        </w:tc>
      </w:tr>
      <w:tr w14:paraId="46F3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29C4678F">
            <w:pPr>
              <w:widowControl/>
              <w:jc w:val="center"/>
              <w:textAlignment w:val="center"/>
              <w:rPr>
                <w:kern w:val="0"/>
                <w:sz w:val="24"/>
              </w:rPr>
            </w:pPr>
            <w:r>
              <w:rPr>
                <w:rFonts w:hint="eastAsia" w:ascii="宋体" w:hAnsi="宋体" w:cs="宋体"/>
                <w:color w:val="000000"/>
                <w:kern w:val="0"/>
                <w:sz w:val="24"/>
                <w:lang w:bidi="ar"/>
              </w:rPr>
              <w:t>6</w:t>
            </w:r>
          </w:p>
        </w:tc>
        <w:tc>
          <w:tcPr>
            <w:tcW w:w="1997" w:type="dxa"/>
            <w:vAlign w:val="center"/>
          </w:tcPr>
          <w:p w14:paraId="5AAAD2CD">
            <w:pPr>
              <w:widowControl/>
              <w:jc w:val="center"/>
              <w:textAlignment w:val="center"/>
              <w:rPr>
                <w:kern w:val="0"/>
                <w:sz w:val="24"/>
              </w:rPr>
            </w:pPr>
            <w:r>
              <w:rPr>
                <w:rFonts w:hint="eastAsia" w:ascii="宋体" w:hAnsi="宋体" w:cs="宋体"/>
                <w:color w:val="000000"/>
                <w:kern w:val="0"/>
                <w:sz w:val="24"/>
              </w:rPr>
              <w:t>封面工艺</w:t>
            </w:r>
          </w:p>
        </w:tc>
        <w:tc>
          <w:tcPr>
            <w:tcW w:w="2364" w:type="dxa"/>
            <w:vAlign w:val="center"/>
          </w:tcPr>
          <w:p w14:paraId="42A3CEB1">
            <w:pPr>
              <w:jc w:val="center"/>
              <w:rPr>
                <w:kern w:val="0"/>
                <w:sz w:val="24"/>
              </w:rPr>
            </w:pPr>
            <w:r>
              <w:rPr>
                <w:rFonts w:hint="eastAsia" w:ascii="宋体" w:hAnsi="宋体"/>
                <w:b/>
                <w:kern w:val="0"/>
                <w:sz w:val="24"/>
                <w:szCs w:val="20"/>
              </w:rPr>
              <w:t>▲</w:t>
            </w:r>
            <w:r>
              <w:rPr>
                <w:rFonts w:hint="eastAsia"/>
                <w:kern w:val="0"/>
                <w:sz w:val="24"/>
              </w:rPr>
              <w:t>烫金或UV工艺</w:t>
            </w:r>
          </w:p>
        </w:tc>
        <w:tc>
          <w:tcPr>
            <w:tcW w:w="3167" w:type="dxa"/>
            <w:vAlign w:val="center"/>
          </w:tcPr>
          <w:p w14:paraId="6466C5A7">
            <w:pPr>
              <w:jc w:val="center"/>
              <w:rPr>
                <w:kern w:val="0"/>
                <w:sz w:val="24"/>
              </w:rPr>
            </w:pPr>
            <w:r>
              <w:rPr>
                <w:rFonts w:hint="eastAsia"/>
                <w:kern w:val="0"/>
                <w:sz w:val="24"/>
              </w:rPr>
              <w:t>铜板磨具</w:t>
            </w:r>
          </w:p>
        </w:tc>
      </w:tr>
      <w:tr w14:paraId="1F51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23466D5D">
            <w:pPr>
              <w:widowControl/>
              <w:jc w:val="center"/>
              <w:textAlignment w:val="center"/>
              <w:rPr>
                <w:kern w:val="0"/>
                <w:sz w:val="24"/>
              </w:rPr>
            </w:pPr>
            <w:r>
              <w:rPr>
                <w:rFonts w:hint="eastAsia" w:ascii="宋体" w:hAnsi="宋体" w:cs="宋体"/>
                <w:color w:val="000000"/>
                <w:kern w:val="0"/>
                <w:sz w:val="24"/>
                <w:lang w:bidi="ar"/>
              </w:rPr>
              <w:t>7</w:t>
            </w:r>
          </w:p>
        </w:tc>
        <w:tc>
          <w:tcPr>
            <w:tcW w:w="1997" w:type="dxa"/>
            <w:vAlign w:val="center"/>
          </w:tcPr>
          <w:p w14:paraId="00AED4C1">
            <w:pPr>
              <w:widowControl/>
              <w:jc w:val="center"/>
              <w:textAlignment w:val="center"/>
              <w:rPr>
                <w:kern w:val="0"/>
                <w:sz w:val="24"/>
              </w:rPr>
            </w:pPr>
            <w:r>
              <w:rPr>
                <w:rFonts w:hint="eastAsia" w:ascii="宋体" w:hAnsi="宋体" w:cs="宋体"/>
                <w:color w:val="000000"/>
                <w:kern w:val="0"/>
                <w:sz w:val="24"/>
              </w:rPr>
              <w:t>后道装订</w:t>
            </w:r>
          </w:p>
        </w:tc>
        <w:tc>
          <w:tcPr>
            <w:tcW w:w="2364" w:type="dxa"/>
            <w:vAlign w:val="center"/>
          </w:tcPr>
          <w:p w14:paraId="37A993B7">
            <w:pPr>
              <w:jc w:val="center"/>
              <w:rPr>
                <w:kern w:val="0"/>
                <w:sz w:val="24"/>
              </w:rPr>
            </w:pPr>
          </w:p>
        </w:tc>
        <w:tc>
          <w:tcPr>
            <w:tcW w:w="3167" w:type="dxa"/>
            <w:vAlign w:val="center"/>
          </w:tcPr>
          <w:p w14:paraId="069467A1">
            <w:pPr>
              <w:jc w:val="center"/>
              <w:rPr>
                <w:kern w:val="0"/>
                <w:sz w:val="24"/>
              </w:rPr>
            </w:pPr>
          </w:p>
        </w:tc>
      </w:tr>
      <w:tr w14:paraId="7F7A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75522F2E">
            <w:pPr>
              <w:widowControl/>
              <w:jc w:val="center"/>
              <w:textAlignment w:val="center"/>
              <w:rPr>
                <w:kern w:val="0"/>
                <w:sz w:val="24"/>
              </w:rPr>
            </w:pPr>
            <w:r>
              <w:rPr>
                <w:rFonts w:hint="eastAsia"/>
                <w:color w:val="000000"/>
                <w:kern w:val="0"/>
                <w:sz w:val="24"/>
                <w:lang w:bidi="ar"/>
              </w:rPr>
              <w:t>8</w:t>
            </w:r>
          </w:p>
        </w:tc>
        <w:tc>
          <w:tcPr>
            <w:tcW w:w="1997" w:type="dxa"/>
            <w:vAlign w:val="center"/>
          </w:tcPr>
          <w:p w14:paraId="2FAD6E2D">
            <w:pPr>
              <w:jc w:val="center"/>
              <w:rPr>
                <w:kern w:val="0"/>
                <w:sz w:val="24"/>
              </w:rPr>
            </w:pPr>
            <w:r>
              <w:rPr>
                <w:rFonts w:hint="eastAsia"/>
                <w:kern w:val="0"/>
                <w:sz w:val="24"/>
              </w:rPr>
              <w:t>单本页码</w:t>
            </w:r>
          </w:p>
        </w:tc>
        <w:tc>
          <w:tcPr>
            <w:tcW w:w="2364" w:type="dxa"/>
            <w:vAlign w:val="center"/>
          </w:tcPr>
          <w:p w14:paraId="144C3BF4">
            <w:pPr>
              <w:jc w:val="center"/>
              <w:rPr>
                <w:kern w:val="0"/>
                <w:sz w:val="24"/>
              </w:rPr>
            </w:pPr>
            <w:r>
              <w:rPr>
                <w:rFonts w:hint="eastAsia"/>
                <w:kern w:val="0"/>
                <w:sz w:val="24"/>
              </w:rPr>
              <w:t>15-20页</w:t>
            </w:r>
          </w:p>
        </w:tc>
        <w:tc>
          <w:tcPr>
            <w:tcW w:w="3167" w:type="dxa"/>
            <w:vAlign w:val="center"/>
          </w:tcPr>
          <w:p w14:paraId="2CFA4DC1">
            <w:pPr>
              <w:jc w:val="center"/>
              <w:rPr>
                <w:kern w:val="0"/>
                <w:sz w:val="24"/>
              </w:rPr>
            </w:pPr>
          </w:p>
        </w:tc>
      </w:tr>
      <w:tr w14:paraId="55B5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2B8EAB75">
            <w:pPr>
              <w:widowControl/>
              <w:jc w:val="center"/>
              <w:textAlignment w:val="center"/>
              <w:rPr>
                <w:kern w:val="0"/>
                <w:sz w:val="24"/>
              </w:rPr>
            </w:pPr>
            <w:r>
              <w:rPr>
                <w:rFonts w:hint="eastAsia"/>
                <w:color w:val="000000"/>
                <w:kern w:val="0"/>
                <w:sz w:val="24"/>
                <w:lang w:bidi="ar"/>
              </w:rPr>
              <w:t>9</w:t>
            </w:r>
          </w:p>
        </w:tc>
        <w:tc>
          <w:tcPr>
            <w:tcW w:w="1997" w:type="dxa"/>
            <w:vAlign w:val="center"/>
          </w:tcPr>
          <w:p w14:paraId="06E06AB6">
            <w:pPr>
              <w:jc w:val="center"/>
              <w:rPr>
                <w:kern w:val="0"/>
                <w:sz w:val="24"/>
              </w:rPr>
            </w:pPr>
            <w:r>
              <w:rPr>
                <w:rFonts w:hint="eastAsia"/>
                <w:kern w:val="0"/>
                <w:sz w:val="24"/>
              </w:rPr>
              <w:t>数量</w:t>
            </w:r>
          </w:p>
        </w:tc>
        <w:tc>
          <w:tcPr>
            <w:tcW w:w="2364" w:type="dxa"/>
            <w:vAlign w:val="center"/>
          </w:tcPr>
          <w:p w14:paraId="4F97C11E">
            <w:pPr>
              <w:jc w:val="center"/>
              <w:rPr>
                <w:kern w:val="0"/>
                <w:sz w:val="24"/>
              </w:rPr>
            </w:pPr>
            <w:r>
              <w:rPr>
                <w:rFonts w:hint="eastAsia"/>
                <w:kern w:val="0"/>
                <w:sz w:val="24"/>
              </w:rPr>
              <w:t>300本</w:t>
            </w:r>
          </w:p>
        </w:tc>
        <w:tc>
          <w:tcPr>
            <w:tcW w:w="3167" w:type="dxa"/>
            <w:vAlign w:val="center"/>
          </w:tcPr>
          <w:p w14:paraId="4328BECD">
            <w:pPr>
              <w:jc w:val="center"/>
              <w:rPr>
                <w:kern w:val="0"/>
                <w:sz w:val="24"/>
              </w:rPr>
            </w:pPr>
          </w:p>
        </w:tc>
      </w:tr>
    </w:tbl>
    <w:p w14:paraId="779B5059">
      <w:pPr>
        <w:tabs>
          <w:tab w:val="left" w:pos="960"/>
        </w:tabs>
        <w:spacing w:line="480" w:lineRule="auto"/>
        <w:jc w:val="left"/>
        <w:textAlignment w:val="baseline"/>
        <w:rPr>
          <w:rFonts w:ascii="宋体" w:hAnsi="宋体"/>
          <w:b/>
          <w:bCs/>
          <w:sz w:val="24"/>
        </w:rPr>
      </w:pPr>
      <w:r>
        <w:rPr>
          <w:rFonts w:hint="eastAsia" w:ascii="宋体" w:hAnsi="宋体"/>
          <w:b/>
          <w:bCs/>
          <w:sz w:val="24"/>
        </w:rPr>
        <w:t>2.4.</w:t>
      </w:r>
      <w:r>
        <w:rPr>
          <w:rFonts w:ascii="宋体" w:hAnsi="宋体"/>
          <w:b/>
          <w:bCs/>
          <w:sz w:val="24"/>
        </w:rPr>
        <w:t>3</w:t>
      </w:r>
      <w:r>
        <w:rPr>
          <w:rFonts w:hint="eastAsia" w:ascii="宋体" w:hAnsi="宋体"/>
          <w:b/>
          <w:bCs/>
          <w:sz w:val="24"/>
        </w:rPr>
        <w:t>医院慈善年报数量、规格及要求</w:t>
      </w:r>
    </w:p>
    <w:p w14:paraId="5BCC804A">
      <w:pPr>
        <w:tabs>
          <w:tab w:val="left" w:pos="960"/>
        </w:tabs>
        <w:spacing w:line="480" w:lineRule="auto"/>
        <w:jc w:val="left"/>
        <w:textAlignment w:val="baseline"/>
        <w:rPr>
          <w:rFonts w:ascii="宋体" w:hAnsi="宋体"/>
          <w:sz w:val="24"/>
        </w:rPr>
      </w:pPr>
      <w:r>
        <w:rPr>
          <w:rFonts w:hint="eastAsia" w:ascii="宋体" w:hAnsi="宋体"/>
          <w:kern w:val="0"/>
          <w:sz w:val="24"/>
          <w:szCs w:val="20"/>
        </w:rPr>
        <w:t>★</w:t>
      </w:r>
      <w:r>
        <w:rPr>
          <w:rFonts w:hint="eastAsia" w:ascii="宋体" w:hAnsi="宋体"/>
          <w:sz w:val="24"/>
        </w:rPr>
        <w:t>2.4.</w:t>
      </w:r>
      <w:r>
        <w:rPr>
          <w:rFonts w:ascii="宋体" w:hAnsi="宋体"/>
          <w:sz w:val="24"/>
        </w:rPr>
        <w:t>3</w:t>
      </w:r>
      <w:r>
        <w:rPr>
          <w:rFonts w:hint="eastAsia" w:ascii="宋体" w:hAnsi="宋体"/>
          <w:sz w:val="24"/>
        </w:rPr>
        <w:t>.1规格：开本：</w:t>
      </w:r>
      <w:r>
        <w:rPr>
          <w:rFonts w:ascii="宋体" w:hAnsi="宋体"/>
          <w:sz w:val="24"/>
        </w:rPr>
        <w:t xml:space="preserve"> 258mm宽度</w:t>
      </w:r>
      <w:r>
        <w:rPr>
          <w:rFonts w:hint="eastAsia" w:ascii="宋体" w:hAnsi="宋体"/>
          <w:sz w:val="24"/>
        </w:rPr>
        <w:t>×</w:t>
      </w:r>
      <w:r>
        <w:rPr>
          <w:rFonts w:ascii="宋体" w:hAnsi="宋体"/>
          <w:sz w:val="24"/>
        </w:rPr>
        <w:t>18mm高度</w:t>
      </w:r>
      <w:r>
        <w:rPr>
          <w:rFonts w:hint="eastAsia" w:ascii="宋体" w:hAnsi="宋体"/>
          <w:sz w:val="24"/>
        </w:rPr>
        <w:t>（mm）</w:t>
      </w:r>
    </w:p>
    <w:p w14:paraId="3AF4748F">
      <w:pPr>
        <w:tabs>
          <w:tab w:val="left" w:pos="960"/>
        </w:tabs>
        <w:spacing w:line="480" w:lineRule="auto"/>
        <w:jc w:val="left"/>
        <w:textAlignment w:val="baseline"/>
        <w:rPr>
          <w:rFonts w:ascii="宋体" w:hAnsi="宋体"/>
          <w:sz w:val="24"/>
        </w:rPr>
      </w:pPr>
      <w:r>
        <w:rPr>
          <w:rFonts w:hint="eastAsia" w:ascii="宋体" w:hAnsi="宋体"/>
          <w:sz w:val="24"/>
        </w:rPr>
        <w:t>2.4.2.2具体要求</w:t>
      </w:r>
    </w:p>
    <w:tbl>
      <w:tblPr>
        <w:tblStyle w:val="22"/>
        <w:tblW w:w="8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97"/>
        <w:gridCol w:w="2364"/>
        <w:gridCol w:w="3167"/>
      </w:tblGrid>
      <w:tr w14:paraId="794A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430816A3">
            <w:pPr>
              <w:widowControl/>
              <w:jc w:val="center"/>
              <w:textAlignment w:val="center"/>
              <w:rPr>
                <w:b/>
                <w:bCs/>
                <w:kern w:val="0"/>
                <w:sz w:val="24"/>
              </w:rPr>
            </w:pPr>
            <w:r>
              <w:rPr>
                <w:rFonts w:hint="eastAsia" w:ascii="宋体" w:hAnsi="宋体" w:cs="宋体"/>
                <w:b/>
                <w:bCs/>
                <w:color w:val="000000"/>
                <w:kern w:val="0"/>
                <w:sz w:val="24"/>
                <w:lang w:bidi="ar"/>
              </w:rPr>
              <w:t>序号</w:t>
            </w:r>
          </w:p>
        </w:tc>
        <w:tc>
          <w:tcPr>
            <w:tcW w:w="1997" w:type="dxa"/>
            <w:vAlign w:val="center"/>
          </w:tcPr>
          <w:p w14:paraId="69A487F3">
            <w:pPr>
              <w:jc w:val="center"/>
              <w:rPr>
                <w:b/>
                <w:bCs/>
                <w:kern w:val="0"/>
                <w:sz w:val="24"/>
              </w:rPr>
            </w:pPr>
            <w:r>
              <w:rPr>
                <w:rFonts w:hint="eastAsia"/>
                <w:b/>
                <w:bCs/>
                <w:kern w:val="0"/>
                <w:sz w:val="24"/>
              </w:rPr>
              <w:t>项目</w:t>
            </w:r>
          </w:p>
        </w:tc>
        <w:tc>
          <w:tcPr>
            <w:tcW w:w="2364" w:type="dxa"/>
            <w:vAlign w:val="center"/>
          </w:tcPr>
          <w:p w14:paraId="5D454FC0">
            <w:pPr>
              <w:jc w:val="center"/>
              <w:rPr>
                <w:b/>
                <w:bCs/>
                <w:kern w:val="0"/>
                <w:sz w:val="24"/>
              </w:rPr>
            </w:pPr>
            <w:r>
              <w:rPr>
                <w:rFonts w:hint="eastAsia"/>
                <w:b/>
                <w:bCs/>
                <w:kern w:val="0"/>
                <w:sz w:val="24"/>
              </w:rPr>
              <w:t>内容及规格</w:t>
            </w:r>
          </w:p>
        </w:tc>
        <w:tc>
          <w:tcPr>
            <w:tcW w:w="3167" w:type="dxa"/>
            <w:vAlign w:val="center"/>
          </w:tcPr>
          <w:p w14:paraId="54400495">
            <w:pPr>
              <w:jc w:val="center"/>
              <w:rPr>
                <w:b/>
                <w:bCs/>
                <w:kern w:val="0"/>
                <w:sz w:val="24"/>
              </w:rPr>
            </w:pPr>
            <w:r>
              <w:rPr>
                <w:rFonts w:hint="eastAsia"/>
                <w:b/>
                <w:bCs/>
                <w:kern w:val="0"/>
                <w:sz w:val="24"/>
              </w:rPr>
              <w:t>说明</w:t>
            </w:r>
          </w:p>
        </w:tc>
      </w:tr>
      <w:tr w14:paraId="788D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451D0013">
            <w:pPr>
              <w:widowControl/>
              <w:jc w:val="center"/>
              <w:textAlignment w:val="center"/>
              <w:rPr>
                <w:kern w:val="0"/>
                <w:sz w:val="24"/>
              </w:rPr>
            </w:pPr>
            <w:r>
              <w:rPr>
                <w:rFonts w:hint="eastAsia" w:ascii="宋体" w:hAnsi="宋体" w:cs="宋体"/>
                <w:color w:val="000000"/>
                <w:kern w:val="0"/>
                <w:sz w:val="24"/>
                <w:lang w:bidi="ar"/>
              </w:rPr>
              <w:t>1</w:t>
            </w:r>
          </w:p>
        </w:tc>
        <w:tc>
          <w:tcPr>
            <w:tcW w:w="1997" w:type="dxa"/>
            <w:vAlign w:val="center"/>
          </w:tcPr>
          <w:p w14:paraId="291E2ADA">
            <w:pPr>
              <w:jc w:val="center"/>
              <w:rPr>
                <w:kern w:val="0"/>
                <w:sz w:val="24"/>
              </w:rPr>
            </w:pPr>
            <w:r>
              <w:rPr>
                <w:rFonts w:hint="eastAsia"/>
                <w:kern w:val="0"/>
                <w:sz w:val="24"/>
              </w:rPr>
              <w:t>设计排版</w:t>
            </w:r>
          </w:p>
        </w:tc>
        <w:tc>
          <w:tcPr>
            <w:tcW w:w="2364" w:type="dxa"/>
            <w:vAlign w:val="center"/>
          </w:tcPr>
          <w:p w14:paraId="5F69297A">
            <w:pPr>
              <w:jc w:val="center"/>
              <w:rPr>
                <w:kern w:val="0"/>
                <w:sz w:val="24"/>
              </w:rPr>
            </w:pPr>
            <w:r>
              <w:rPr>
                <w:rFonts w:hint="eastAsia"/>
                <w:kern w:val="0"/>
                <w:sz w:val="24"/>
              </w:rPr>
              <w:t>整册设计排版</w:t>
            </w:r>
          </w:p>
        </w:tc>
        <w:tc>
          <w:tcPr>
            <w:tcW w:w="3167" w:type="dxa"/>
            <w:vAlign w:val="center"/>
          </w:tcPr>
          <w:p w14:paraId="1C218223">
            <w:pPr>
              <w:jc w:val="center"/>
              <w:rPr>
                <w:kern w:val="0"/>
                <w:sz w:val="24"/>
              </w:rPr>
            </w:pPr>
            <w:r>
              <w:rPr>
                <w:rFonts w:hint="eastAsia"/>
                <w:kern w:val="0"/>
                <w:sz w:val="24"/>
              </w:rPr>
              <w:t>封面封底，开篇设计，内页排版设计</w:t>
            </w:r>
          </w:p>
        </w:tc>
      </w:tr>
      <w:tr w14:paraId="5578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2B1CEF4B">
            <w:pPr>
              <w:widowControl/>
              <w:jc w:val="center"/>
              <w:textAlignment w:val="center"/>
              <w:rPr>
                <w:rFonts w:ascii="宋体" w:hAnsi="宋体" w:cs="宋体"/>
                <w:color w:val="000000"/>
                <w:kern w:val="0"/>
                <w:sz w:val="24"/>
              </w:rPr>
            </w:pPr>
            <w:r>
              <w:rPr>
                <w:rFonts w:hint="eastAsia" w:ascii="宋体" w:hAnsi="宋体" w:cs="宋体"/>
                <w:color w:val="000000"/>
                <w:kern w:val="0"/>
                <w:sz w:val="24"/>
                <w:lang w:bidi="ar"/>
              </w:rPr>
              <w:t>2</w:t>
            </w:r>
          </w:p>
        </w:tc>
        <w:tc>
          <w:tcPr>
            <w:tcW w:w="1997" w:type="dxa"/>
            <w:vAlign w:val="center"/>
          </w:tcPr>
          <w:p w14:paraId="05C5F5E6">
            <w:pPr>
              <w:widowControl/>
              <w:jc w:val="center"/>
              <w:textAlignment w:val="center"/>
              <w:rPr>
                <w:rFonts w:ascii="宋体" w:hAnsi="宋体" w:cs="宋体"/>
                <w:color w:val="000000"/>
                <w:kern w:val="0"/>
                <w:sz w:val="24"/>
              </w:rPr>
            </w:pPr>
            <w:r>
              <w:rPr>
                <w:rFonts w:hint="eastAsia" w:ascii="宋体" w:hAnsi="宋体" w:cs="宋体"/>
                <w:color w:val="000000"/>
                <w:kern w:val="0"/>
                <w:sz w:val="24"/>
              </w:rPr>
              <w:t>数码打样</w:t>
            </w:r>
          </w:p>
        </w:tc>
        <w:tc>
          <w:tcPr>
            <w:tcW w:w="2364" w:type="dxa"/>
            <w:vAlign w:val="center"/>
          </w:tcPr>
          <w:p w14:paraId="33E7E735">
            <w:pPr>
              <w:jc w:val="center"/>
              <w:rPr>
                <w:kern w:val="0"/>
                <w:sz w:val="24"/>
              </w:rPr>
            </w:pPr>
            <w:r>
              <w:rPr>
                <w:rFonts w:hint="eastAsia"/>
                <w:kern w:val="0"/>
                <w:sz w:val="24"/>
              </w:rPr>
              <w:t>同尺寸小样</w:t>
            </w:r>
          </w:p>
        </w:tc>
        <w:tc>
          <w:tcPr>
            <w:tcW w:w="3167" w:type="dxa"/>
            <w:vAlign w:val="center"/>
          </w:tcPr>
          <w:p w14:paraId="0BEEC3D6">
            <w:pPr>
              <w:jc w:val="center"/>
              <w:rPr>
                <w:kern w:val="0"/>
                <w:sz w:val="24"/>
              </w:rPr>
            </w:pPr>
            <w:r>
              <w:rPr>
                <w:rFonts w:hint="eastAsia"/>
                <w:kern w:val="0"/>
                <w:sz w:val="24"/>
              </w:rPr>
              <w:t>初稿，修订稿，确认稿</w:t>
            </w:r>
          </w:p>
        </w:tc>
      </w:tr>
      <w:tr w14:paraId="4ED1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4E4039D8">
            <w:pPr>
              <w:widowControl/>
              <w:jc w:val="center"/>
              <w:textAlignment w:val="center"/>
              <w:rPr>
                <w:kern w:val="0"/>
                <w:sz w:val="24"/>
              </w:rPr>
            </w:pPr>
            <w:r>
              <w:rPr>
                <w:rFonts w:hint="eastAsia" w:ascii="宋体" w:hAnsi="宋体" w:cs="宋体"/>
                <w:color w:val="000000"/>
                <w:kern w:val="0"/>
                <w:sz w:val="24"/>
                <w:lang w:bidi="ar"/>
              </w:rPr>
              <w:t>3</w:t>
            </w:r>
          </w:p>
        </w:tc>
        <w:tc>
          <w:tcPr>
            <w:tcW w:w="1997" w:type="dxa"/>
            <w:vAlign w:val="center"/>
          </w:tcPr>
          <w:p w14:paraId="3683068C">
            <w:pPr>
              <w:widowControl/>
              <w:jc w:val="center"/>
              <w:textAlignment w:val="center"/>
              <w:rPr>
                <w:kern w:val="0"/>
                <w:sz w:val="24"/>
              </w:rPr>
            </w:pPr>
            <w:r>
              <w:rPr>
                <w:rFonts w:hint="eastAsia" w:ascii="宋体" w:hAnsi="宋体" w:cs="宋体"/>
                <w:color w:val="000000"/>
                <w:kern w:val="0"/>
                <w:sz w:val="24"/>
              </w:rPr>
              <w:t>菲林制版</w:t>
            </w:r>
          </w:p>
        </w:tc>
        <w:tc>
          <w:tcPr>
            <w:tcW w:w="2364" w:type="dxa"/>
            <w:vAlign w:val="center"/>
          </w:tcPr>
          <w:p w14:paraId="56414A81">
            <w:pPr>
              <w:jc w:val="center"/>
              <w:rPr>
                <w:kern w:val="0"/>
                <w:sz w:val="24"/>
              </w:rPr>
            </w:pPr>
            <w:r>
              <w:rPr>
                <w:rFonts w:hint="eastAsia"/>
                <w:kern w:val="0"/>
                <w:sz w:val="24"/>
              </w:rPr>
              <w:t>胶印制版</w:t>
            </w:r>
          </w:p>
        </w:tc>
        <w:tc>
          <w:tcPr>
            <w:tcW w:w="3167" w:type="dxa"/>
            <w:vAlign w:val="center"/>
          </w:tcPr>
          <w:p w14:paraId="5DE67852">
            <w:pPr>
              <w:jc w:val="center"/>
              <w:rPr>
                <w:kern w:val="0"/>
                <w:sz w:val="24"/>
              </w:rPr>
            </w:pPr>
          </w:p>
        </w:tc>
      </w:tr>
      <w:tr w14:paraId="46F8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523D4BE2">
            <w:pPr>
              <w:widowControl/>
              <w:jc w:val="center"/>
              <w:textAlignment w:val="center"/>
              <w:rPr>
                <w:kern w:val="0"/>
                <w:sz w:val="24"/>
              </w:rPr>
            </w:pPr>
            <w:r>
              <w:rPr>
                <w:rFonts w:hint="eastAsia" w:ascii="宋体" w:hAnsi="宋体" w:cs="宋体"/>
                <w:color w:val="000000"/>
                <w:kern w:val="0"/>
                <w:sz w:val="24"/>
                <w:lang w:bidi="ar"/>
              </w:rPr>
              <w:t>4</w:t>
            </w:r>
          </w:p>
        </w:tc>
        <w:tc>
          <w:tcPr>
            <w:tcW w:w="1997" w:type="dxa"/>
            <w:vAlign w:val="center"/>
          </w:tcPr>
          <w:p w14:paraId="5859E734">
            <w:pPr>
              <w:widowControl/>
              <w:jc w:val="center"/>
              <w:textAlignment w:val="center"/>
              <w:rPr>
                <w:kern w:val="0"/>
                <w:sz w:val="24"/>
              </w:rPr>
            </w:pPr>
            <w:r>
              <w:rPr>
                <w:rFonts w:hint="eastAsia" w:ascii="宋体" w:hAnsi="宋体" w:cs="宋体"/>
                <w:color w:val="000000"/>
                <w:kern w:val="0"/>
                <w:sz w:val="24"/>
              </w:rPr>
              <w:t>纸张</w:t>
            </w:r>
          </w:p>
        </w:tc>
        <w:tc>
          <w:tcPr>
            <w:tcW w:w="2364" w:type="dxa"/>
            <w:vAlign w:val="center"/>
          </w:tcPr>
          <w:p w14:paraId="5C803EA9">
            <w:pPr>
              <w:jc w:val="center"/>
              <w:rPr>
                <w:kern w:val="0"/>
                <w:sz w:val="24"/>
              </w:rPr>
            </w:pPr>
            <w:r>
              <w:rPr>
                <w:rFonts w:hint="eastAsia" w:ascii="宋体" w:hAnsi="宋体"/>
                <w:b/>
                <w:kern w:val="0"/>
                <w:sz w:val="24"/>
                <w:szCs w:val="20"/>
              </w:rPr>
              <w:t>▲</w:t>
            </w:r>
            <w:r>
              <w:rPr>
                <w:rFonts w:hint="eastAsia"/>
                <w:kern w:val="0"/>
                <w:sz w:val="24"/>
              </w:rPr>
              <w:t>封面艺术纸，内页细纤维哑粉纸</w:t>
            </w:r>
          </w:p>
        </w:tc>
        <w:tc>
          <w:tcPr>
            <w:tcW w:w="3167" w:type="dxa"/>
            <w:vAlign w:val="center"/>
          </w:tcPr>
          <w:p w14:paraId="2EFB7B89">
            <w:pPr>
              <w:jc w:val="center"/>
              <w:rPr>
                <w:kern w:val="0"/>
                <w:sz w:val="24"/>
              </w:rPr>
            </w:pPr>
            <w:r>
              <w:rPr>
                <w:rFonts w:hint="eastAsia"/>
                <w:kern w:val="0"/>
                <w:sz w:val="24"/>
              </w:rPr>
              <w:t>或其他类似纸张</w:t>
            </w:r>
          </w:p>
        </w:tc>
      </w:tr>
      <w:tr w14:paraId="4686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377808B3">
            <w:pPr>
              <w:widowControl/>
              <w:jc w:val="center"/>
              <w:textAlignment w:val="center"/>
              <w:rPr>
                <w:kern w:val="0"/>
                <w:sz w:val="24"/>
              </w:rPr>
            </w:pPr>
            <w:r>
              <w:rPr>
                <w:rFonts w:hint="eastAsia" w:ascii="宋体" w:hAnsi="宋体" w:cs="宋体"/>
                <w:color w:val="000000"/>
                <w:kern w:val="0"/>
                <w:sz w:val="24"/>
                <w:lang w:bidi="ar"/>
              </w:rPr>
              <w:t>5</w:t>
            </w:r>
          </w:p>
        </w:tc>
        <w:tc>
          <w:tcPr>
            <w:tcW w:w="1997" w:type="dxa"/>
            <w:vAlign w:val="center"/>
          </w:tcPr>
          <w:p w14:paraId="2D861405">
            <w:pPr>
              <w:widowControl/>
              <w:jc w:val="center"/>
              <w:textAlignment w:val="center"/>
              <w:rPr>
                <w:kern w:val="0"/>
                <w:sz w:val="24"/>
              </w:rPr>
            </w:pPr>
            <w:r>
              <w:rPr>
                <w:rFonts w:hint="eastAsia" w:ascii="宋体" w:hAnsi="宋体" w:cs="宋体"/>
                <w:color w:val="000000"/>
                <w:kern w:val="0"/>
                <w:sz w:val="24"/>
              </w:rPr>
              <w:t>印刷工费</w:t>
            </w:r>
          </w:p>
        </w:tc>
        <w:tc>
          <w:tcPr>
            <w:tcW w:w="2364" w:type="dxa"/>
            <w:vAlign w:val="center"/>
          </w:tcPr>
          <w:p w14:paraId="7A27525B">
            <w:pPr>
              <w:jc w:val="center"/>
              <w:rPr>
                <w:kern w:val="0"/>
                <w:sz w:val="24"/>
              </w:rPr>
            </w:pPr>
            <w:r>
              <w:rPr>
                <w:rFonts w:hint="eastAsia"/>
                <w:kern w:val="0"/>
                <w:sz w:val="24"/>
              </w:rPr>
              <w:t>印工上机费</w:t>
            </w:r>
          </w:p>
        </w:tc>
        <w:tc>
          <w:tcPr>
            <w:tcW w:w="3167" w:type="dxa"/>
            <w:vAlign w:val="center"/>
          </w:tcPr>
          <w:p w14:paraId="4E3542FA">
            <w:pPr>
              <w:jc w:val="center"/>
              <w:rPr>
                <w:kern w:val="0"/>
                <w:sz w:val="24"/>
              </w:rPr>
            </w:pPr>
            <w:r>
              <w:rPr>
                <w:rFonts w:hint="eastAsia"/>
                <w:kern w:val="0"/>
                <w:sz w:val="24"/>
              </w:rPr>
              <w:t>Ps板，伸放</w:t>
            </w:r>
          </w:p>
        </w:tc>
      </w:tr>
      <w:tr w14:paraId="0024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4978C277">
            <w:pPr>
              <w:widowControl/>
              <w:jc w:val="center"/>
              <w:textAlignment w:val="center"/>
              <w:rPr>
                <w:kern w:val="0"/>
                <w:sz w:val="24"/>
              </w:rPr>
            </w:pPr>
            <w:r>
              <w:rPr>
                <w:rFonts w:hint="eastAsia" w:ascii="宋体" w:hAnsi="宋体" w:cs="宋体"/>
                <w:color w:val="000000"/>
                <w:kern w:val="0"/>
                <w:sz w:val="24"/>
                <w:lang w:bidi="ar"/>
              </w:rPr>
              <w:t>6</w:t>
            </w:r>
          </w:p>
        </w:tc>
        <w:tc>
          <w:tcPr>
            <w:tcW w:w="1997" w:type="dxa"/>
            <w:vAlign w:val="center"/>
          </w:tcPr>
          <w:p w14:paraId="22254E24">
            <w:pPr>
              <w:widowControl/>
              <w:jc w:val="center"/>
              <w:textAlignment w:val="center"/>
              <w:rPr>
                <w:kern w:val="0"/>
                <w:sz w:val="24"/>
              </w:rPr>
            </w:pPr>
            <w:r>
              <w:rPr>
                <w:rFonts w:hint="eastAsia" w:ascii="宋体" w:hAnsi="宋体" w:cs="宋体"/>
                <w:color w:val="000000"/>
                <w:kern w:val="0"/>
                <w:sz w:val="24"/>
              </w:rPr>
              <w:t>封面工艺</w:t>
            </w:r>
          </w:p>
        </w:tc>
        <w:tc>
          <w:tcPr>
            <w:tcW w:w="2364" w:type="dxa"/>
            <w:vAlign w:val="center"/>
          </w:tcPr>
          <w:p w14:paraId="1920864D">
            <w:pPr>
              <w:jc w:val="center"/>
              <w:rPr>
                <w:kern w:val="0"/>
                <w:sz w:val="24"/>
              </w:rPr>
            </w:pPr>
            <w:r>
              <w:rPr>
                <w:rFonts w:hint="eastAsia" w:ascii="宋体" w:hAnsi="宋体"/>
                <w:b/>
                <w:kern w:val="0"/>
                <w:sz w:val="24"/>
                <w:szCs w:val="20"/>
              </w:rPr>
              <w:t>▲</w:t>
            </w:r>
            <w:r>
              <w:rPr>
                <w:rFonts w:hint="eastAsia"/>
                <w:kern w:val="0"/>
                <w:sz w:val="24"/>
              </w:rPr>
              <w:t>烫金或UV工艺</w:t>
            </w:r>
          </w:p>
        </w:tc>
        <w:tc>
          <w:tcPr>
            <w:tcW w:w="3167" w:type="dxa"/>
            <w:vAlign w:val="center"/>
          </w:tcPr>
          <w:p w14:paraId="055E5263">
            <w:pPr>
              <w:jc w:val="center"/>
              <w:rPr>
                <w:kern w:val="0"/>
                <w:sz w:val="24"/>
              </w:rPr>
            </w:pPr>
            <w:r>
              <w:rPr>
                <w:rFonts w:hint="eastAsia"/>
                <w:kern w:val="0"/>
                <w:sz w:val="24"/>
              </w:rPr>
              <w:t>铜板磨具</w:t>
            </w:r>
          </w:p>
        </w:tc>
      </w:tr>
      <w:tr w14:paraId="5CA9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1FB5B257">
            <w:pPr>
              <w:widowControl/>
              <w:jc w:val="center"/>
              <w:textAlignment w:val="center"/>
              <w:rPr>
                <w:kern w:val="0"/>
                <w:sz w:val="24"/>
              </w:rPr>
            </w:pPr>
            <w:r>
              <w:rPr>
                <w:rFonts w:hint="eastAsia" w:ascii="宋体" w:hAnsi="宋体" w:cs="宋体"/>
                <w:color w:val="000000"/>
                <w:kern w:val="0"/>
                <w:sz w:val="24"/>
                <w:lang w:bidi="ar"/>
              </w:rPr>
              <w:t>7</w:t>
            </w:r>
          </w:p>
        </w:tc>
        <w:tc>
          <w:tcPr>
            <w:tcW w:w="1997" w:type="dxa"/>
            <w:vAlign w:val="center"/>
          </w:tcPr>
          <w:p w14:paraId="2C2B1E70">
            <w:pPr>
              <w:widowControl/>
              <w:jc w:val="center"/>
              <w:textAlignment w:val="center"/>
              <w:rPr>
                <w:kern w:val="0"/>
                <w:sz w:val="24"/>
              </w:rPr>
            </w:pPr>
            <w:r>
              <w:rPr>
                <w:rFonts w:hint="eastAsia" w:ascii="宋体" w:hAnsi="宋体" w:cs="宋体"/>
                <w:color w:val="000000"/>
                <w:kern w:val="0"/>
                <w:sz w:val="24"/>
              </w:rPr>
              <w:t>后道装订</w:t>
            </w:r>
          </w:p>
        </w:tc>
        <w:tc>
          <w:tcPr>
            <w:tcW w:w="2364" w:type="dxa"/>
            <w:vAlign w:val="center"/>
          </w:tcPr>
          <w:p w14:paraId="327A0AE3">
            <w:pPr>
              <w:jc w:val="center"/>
              <w:rPr>
                <w:kern w:val="0"/>
                <w:sz w:val="24"/>
              </w:rPr>
            </w:pPr>
          </w:p>
        </w:tc>
        <w:tc>
          <w:tcPr>
            <w:tcW w:w="3167" w:type="dxa"/>
            <w:vAlign w:val="center"/>
          </w:tcPr>
          <w:p w14:paraId="7F6CCDF0">
            <w:pPr>
              <w:jc w:val="center"/>
              <w:rPr>
                <w:kern w:val="0"/>
                <w:sz w:val="24"/>
              </w:rPr>
            </w:pPr>
          </w:p>
        </w:tc>
      </w:tr>
      <w:tr w14:paraId="1DA3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4E0A9740">
            <w:pPr>
              <w:widowControl/>
              <w:jc w:val="center"/>
              <w:textAlignment w:val="center"/>
              <w:rPr>
                <w:kern w:val="0"/>
                <w:sz w:val="24"/>
              </w:rPr>
            </w:pPr>
            <w:r>
              <w:rPr>
                <w:rFonts w:hint="eastAsia"/>
                <w:color w:val="000000"/>
                <w:kern w:val="0"/>
                <w:sz w:val="24"/>
                <w:lang w:bidi="ar"/>
              </w:rPr>
              <w:t>8</w:t>
            </w:r>
          </w:p>
        </w:tc>
        <w:tc>
          <w:tcPr>
            <w:tcW w:w="1997" w:type="dxa"/>
            <w:vAlign w:val="center"/>
          </w:tcPr>
          <w:p w14:paraId="055F524B">
            <w:pPr>
              <w:jc w:val="center"/>
              <w:rPr>
                <w:kern w:val="0"/>
                <w:sz w:val="24"/>
              </w:rPr>
            </w:pPr>
            <w:r>
              <w:rPr>
                <w:rFonts w:hint="eastAsia"/>
                <w:kern w:val="0"/>
                <w:sz w:val="24"/>
              </w:rPr>
              <w:t>单本页码</w:t>
            </w:r>
          </w:p>
        </w:tc>
        <w:tc>
          <w:tcPr>
            <w:tcW w:w="2364" w:type="dxa"/>
            <w:vAlign w:val="center"/>
          </w:tcPr>
          <w:p w14:paraId="4A9ED8AC">
            <w:pPr>
              <w:jc w:val="center"/>
              <w:rPr>
                <w:kern w:val="0"/>
                <w:sz w:val="24"/>
              </w:rPr>
            </w:pPr>
            <w:r>
              <w:rPr>
                <w:kern w:val="0"/>
                <w:sz w:val="24"/>
              </w:rPr>
              <w:t>60</w:t>
            </w:r>
            <w:r>
              <w:rPr>
                <w:rFonts w:hint="eastAsia"/>
                <w:kern w:val="0"/>
                <w:sz w:val="24"/>
              </w:rPr>
              <w:t>页</w:t>
            </w:r>
          </w:p>
        </w:tc>
        <w:tc>
          <w:tcPr>
            <w:tcW w:w="3167" w:type="dxa"/>
            <w:vAlign w:val="center"/>
          </w:tcPr>
          <w:p w14:paraId="3280B374">
            <w:pPr>
              <w:jc w:val="center"/>
              <w:rPr>
                <w:kern w:val="0"/>
                <w:sz w:val="24"/>
              </w:rPr>
            </w:pPr>
          </w:p>
        </w:tc>
      </w:tr>
      <w:tr w14:paraId="5266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9" w:type="dxa"/>
            <w:vAlign w:val="center"/>
          </w:tcPr>
          <w:p w14:paraId="29D157BC">
            <w:pPr>
              <w:widowControl/>
              <w:jc w:val="center"/>
              <w:textAlignment w:val="center"/>
              <w:rPr>
                <w:kern w:val="0"/>
                <w:sz w:val="24"/>
              </w:rPr>
            </w:pPr>
            <w:r>
              <w:rPr>
                <w:rFonts w:hint="eastAsia"/>
                <w:color w:val="000000"/>
                <w:kern w:val="0"/>
                <w:sz w:val="24"/>
                <w:lang w:bidi="ar"/>
              </w:rPr>
              <w:t>9</w:t>
            </w:r>
          </w:p>
        </w:tc>
        <w:tc>
          <w:tcPr>
            <w:tcW w:w="1997" w:type="dxa"/>
            <w:vAlign w:val="center"/>
          </w:tcPr>
          <w:p w14:paraId="26D20B35">
            <w:pPr>
              <w:jc w:val="center"/>
              <w:rPr>
                <w:kern w:val="0"/>
                <w:sz w:val="24"/>
              </w:rPr>
            </w:pPr>
            <w:r>
              <w:rPr>
                <w:rFonts w:hint="eastAsia"/>
                <w:kern w:val="0"/>
                <w:sz w:val="24"/>
              </w:rPr>
              <w:t>数量</w:t>
            </w:r>
          </w:p>
        </w:tc>
        <w:tc>
          <w:tcPr>
            <w:tcW w:w="2364" w:type="dxa"/>
            <w:vAlign w:val="center"/>
          </w:tcPr>
          <w:p w14:paraId="6BF2E14C">
            <w:pPr>
              <w:jc w:val="center"/>
              <w:rPr>
                <w:kern w:val="0"/>
                <w:sz w:val="24"/>
              </w:rPr>
            </w:pPr>
            <w:r>
              <w:rPr>
                <w:rFonts w:hint="eastAsia"/>
                <w:kern w:val="0"/>
                <w:sz w:val="24"/>
              </w:rPr>
              <w:t>300本</w:t>
            </w:r>
          </w:p>
        </w:tc>
        <w:tc>
          <w:tcPr>
            <w:tcW w:w="3167" w:type="dxa"/>
            <w:vAlign w:val="center"/>
          </w:tcPr>
          <w:p w14:paraId="6C0CFD94">
            <w:pPr>
              <w:jc w:val="center"/>
              <w:rPr>
                <w:kern w:val="0"/>
                <w:sz w:val="24"/>
              </w:rPr>
            </w:pPr>
          </w:p>
        </w:tc>
      </w:tr>
    </w:tbl>
    <w:p w14:paraId="3E0EADAB">
      <w:pPr>
        <w:widowControl/>
        <w:shd w:val="clear" w:color="auto" w:fill="FFFFFF"/>
        <w:snapToGrid w:val="0"/>
        <w:spacing w:line="360" w:lineRule="auto"/>
        <w:ind w:firstLine="360" w:firstLineChars="150"/>
        <w:jc w:val="left"/>
        <w:rPr>
          <w:rFonts w:ascii="宋体" w:hAnsi="宋体"/>
          <w:sz w:val="24"/>
        </w:rPr>
      </w:pPr>
    </w:p>
    <w:p w14:paraId="6C0DE74A">
      <w:pPr>
        <w:adjustRightInd w:val="0"/>
        <w:snapToGrid w:val="0"/>
        <w:spacing w:line="360" w:lineRule="auto"/>
        <w:jc w:val="left"/>
        <w:rPr>
          <w:rFonts w:ascii="宋体" w:hAnsi="宋体"/>
          <w:b/>
          <w:bCs/>
          <w:sz w:val="24"/>
        </w:rPr>
      </w:pPr>
      <w:r>
        <w:rPr>
          <w:rFonts w:hint="eastAsia" w:ascii="宋体" w:hAnsi="宋体"/>
          <w:b/>
          <w:bCs/>
          <w:sz w:val="24"/>
        </w:rPr>
        <w:t>三、质量要求</w:t>
      </w:r>
    </w:p>
    <w:p w14:paraId="1BDD7BFA">
      <w:pPr>
        <w:widowControl/>
        <w:shd w:val="clear" w:color="auto" w:fill="FFFFFF"/>
        <w:snapToGrid w:val="0"/>
        <w:spacing w:line="360" w:lineRule="auto"/>
        <w:jc w:val="left"/>
        <w:rPr>
          <w:rFonts w:ascii="宋体" w:hAnsi="宋体"/>
          <w:color w:val="000000"/>
          <w:sz w:val="24"/>
        </w:rPr>
      </w:pPr>
      <w:r>
        <w:rPr>
          <w:rFonts w:hint="eastAsia" w:ascii="宋体" w:hAnsi="宋体"/>
          <w:sz w:val="24"/>
        </w:rPr>
        <w:t>3.1</w:t>
      </w:r>
      <w:r>
        <w:rPr>
          <w:rFonts w:ascii="宋体" w:hAnsi="宋体"/>
          <w:sz w:val="24"/>
        </w:rPr>
        <w:t>参选人须按要求提供及选用</w:t>
      </w:r>
      <w:r>
        <w:rPr>
          <w:rFonts w:hint="eastAsia" w:ascii="宋体" w:hAnsi="宋体"/>
          <w:sz w:val="24"/>
        </w:rPr>
        <w:t>符合遴选文件质量标准的产品</w:t>
      </w:r>
      <w:r>
        <w:rPr>
          <w:rFonts w:ascii="宋体" w:hAnsi="宋体"/>
          <w:sz w:val="24"/>
        </w:rPr>
        <w:t>，</w:t>
      </w:r>
      <w:r>
        <w:rPr>
          <w:rFonts w:ascii="宋体" w:hAnsi="宋体"/>
          <w:color w:val="000000"/>
          <w:sz w:val="24"/>
        </w:rPr>
        <w:t>达到</w:t>
      </w:r>
      <w:r>
        <w:rPr>
          <w:rFonts w:hint="eastAsia" w:ascii="宋体" w:hAnsi="宋体"/>
          <w:color w:val="000000"/>
          <w:sz w:val="24"/>
        </w:rPr>
        <w:t>医院</w:t>
      </w:r>
      <w:r>
        <w:rPr>
          <w:rFonts w:ascii="宋体" w:hAnsi="宋体"/>
          <w:color w:val="000000"/>
          <w:sz w:val="24"/>
        </w:rPr>
        <w:t>验收合格标准</w:t>
      </w:r>
      <w:r>
        <w:rPr>
          <w:rFonts w:hint="eastAsia" w:ascii="宋体" w:hAnsi="宋体"/>
          <w:color w:val="000000"/>
          <w:sz w:val="24"/>
        </w:rPr>
        <w:t>——数量齐全、品质优秀</w:t>
      </w:r>
      <w:r>
        <w:rPr>
          <w:rFonts w:ascii="宋体" w:hAnsi="宋体"/>
          <w:color w:val="000000"/>
          <w:sz w:val="24"/>
        </w:rPr>
        <w:t>。</w:t>
      </w:r>
    </w:p>
    <w:p w14:paraId="69579D1C">
      <w:pPr>
        <w:widowControl/>
        <w:shd w:val="clear" w:color="auto" w:fill="FFFFFF"/>
        <w:snapToGrid w:val="0"/>
        <w:spacing w:line="360" w:lineRule="auto"/>
        <w:jc w:val="left"/>
        <w:rPr>
          <w:rFonts w:ascii="宋体" w:hAnsi="宋体"/>
          <w:color w:val="FF0000"/>
          <w:sz w:val="24"/>
        </w:rPr>
      </w:pPr>
      <w:r>
        <w:rPr>
          <w:rFonts w:hint="eastAsia" w:ascii="宋体" w:hAnsi="宋体"/>
          <w:sz w:val="24"/>
        </w:rPr>
        <w:t>3.2</w:t>
      </w:r>
      <w:r>
        <w:rPr>
          <w:rFonts w:hint="eastAsia" w:ascii="宋体" w:hAnsi="宋体"/>
          <w:color w:val="000000"/>
          <w:sz w:val="24"/>
        </w:rPr>
        <w:t>若因中选人原因造成产品质量不合格，中选人应无条件退换产品至合格或无条件更换新产品，由此造成的损失由中选人负责。</w:t>
      </w:r>
    </w:p>
    <w:p w14:paraId="586156E1">
      <w:pPr>
        <w:widowControl/>
        <w:shd w:val="clear" w:color="auto" w:fill="FFFFFF"/>
        <w:snapToGrid w:val="0"/>
        <w:spacing w:line="360" w:lineRule="auto"/>
        <w:jc w:val="left"/>
        <w:rPr>
          <w:rFonts w:ascii="宋体" w:hAnsi="宋体"/>
          <w:color w:val="FF0000"/>
          <w:sz w:val="24"/>
        </w:rPr>
      </w:pPr>
      <w:r>
        <w:rPr>
          <w:rFonts w:hint="eastAsia" w:ascii="宋体" w:hAnsi="宋体"/>
          <w:sz w:val="24"/>
        </w:rPr>
        <w:t>3.3</w:t>
      </w:r>
      <w:r>
        <w:rPr>
          <w:rFonts w:hint="eastAsia" w:ascii="宋体" w:hAnsi="宋体"/>
          <w:color w:val="000000"/>
          <w:sz w:val="24"/>
        </w:rPr>
        <w:t>中选人在供货过程</w:t>
      </w:r>
      <w:r>
        <w:rPr>
          <w:rFonts w:ascii="宋体" w:hAnsi="宋体"/>
          <w:color w:val="000000"/>
          <w:sz w:val="24"/>
        </w:rPr>
        <w:t>中</w:t>
      </w:r>
      <w:r>
        <w:rPr>
          <w:rFonts w:hint="eastAsia" w:ascii="宋体" w:hAnsi="宋体"/>
          <w:color w:val="000000"/>
          <w:sz w:val="24"/>
        </w:rPr>
        <w:t>因货物</w:t>
      </w:r>
      <w:r>
        <w:rPr>
          <w:rFonts w:ascii="宋体" w:hAnsi="宋体"/>
          <w:color w:val="000000"/>
          <w:sz w:val="24"/>
        </w:rPr>
        <w:t>质量不符合</w:t>
      </w:r>
      <w:r>
        <w:rPr>
          <w:rFonts w:hint="eastAsia" w:ascii="宋体" w:hAnsi="宋体"/>
          <w:color w:val="000000"/>
          <w:sz w:val="24"/>
        </w:rPr>
        <w:t>验收标准规范</w:t>
      </w:r>
      <w:r>
        <w:rPr>
          <w:rFonts w:ascii="宋体" w:hAnsi="宋体"/>
          <w:color w:val="000000"/>
          <w:sz w:val="24"/>
        </w:rPr>
        <w:t>，</w:t>
      </w:r>
      <w:r>
        <w:rPr>
          <w:rFonts w:hint="eastAsia" w:ascii="宋体" w:hAnsi="宋体"/>
          <w:color w:val="000000"/>
          <w:sz w:val="24"/>
        </w:rPr>
        <w:t>或货物的规格、数量及材质不符合招参选（遴选）文件</w:t>
      </w:r>
      <w:r>
        <w:rPr>
          <w:rFonts w:ascii="宋体" w:hAnsi="宋体"/>
          <w:color w:val="000000"/>
          <w:sz w:val="24"/>
        </w:rPr>
        <w:t>，</w:t>
      </w:r>
      <w:r>
        <w:rPr>
          <w:rFonts w:hint="eastAsia" w:ascii="宋体" w:hAnsi="宋体"/>
          <w:color w:val="000000"/>
          <w:sz w:val="24"/>
        </w:rPr>
        <w:t>发布人</w:t>
      </w:r>
      <w:r>
        <w:rPr>
          <w:rFonts w:ascii="宋体" w:hAnsi="宋体"/>
          <w:color w:val="000000"/>
          <w:sz w:val="24"/>
        </w:rPr>
        <w:t>可要求中选人</w:t>
      </w:r>
      <w:r>
        <w:rPr>
          <w:rFonts w:hint="eastAsia" w:ascii="宋体" w:hAnsi="宋体"/>
          <w:color w:val="000000"/>
          <w:sz w:val="24"/>
        </w:rPr>
        <w:t>更换货物或停止供货</w:t>
      </w:r>
      <w:r>
        <w:rPr>
          <w:rFonts w:ascii="宋体" w:hAnsi="宋体"/>
          <w:color w:val="000000"/>
          <w:sz w:val="24"/>
        </w:rPr>
        <w:t>，由此产生的一切费用由中选人承担</w:t>
      </w:r>
      <w:r>
        <w:rPr>
          <w:rFonts w:hint="eastAsia" w:ascii="宋体" w:hAnsi="宋体"/>
          <w:color w:val="000000"/>
          <w:sz w:val="24"/>
        </w:rPr>
        <w:t>。</w:t>
      </w:r>
    </w:p>
    <w:p w14:paraId="2DC51FEB">
      <w:pPr>
        <w:widowControl/>
        <w:shd w:val="clear" w:color="auto" w:fill="FFFFFF"/>
        <w:snapToGrid w:val="0"/>
        <w:spacing w:line="360" w:lineRule="auto"/>
        <w:jc w:val="left"/>
        <w:rPr>
          <w:rFonts w:ascii="宋体" w:hAnsi="宋体"/>
          <w:sz w:val="24"/>
        </w:rPr>
      </w:pPr>
      <w:r>
        <w:rPr>
          <w:rFonts w:hint="eastAsia" w:ascii="宋体" w:hAnsi="宋体"/>
          <w:sz w:val="24"/>
        </w:rPr>
        <w:t>3.4中选人不得将项目部分或全部分包或转包给第三方。</w:t>
      </w:r>
    </w:p>
    <w:p w14:paraId="7BE6EC42">
      <w:pPr>
        <w:spacing w:line="480" w:lineRule="auto"/>
        <w:rPr>
          <w:rFonts w:ascii="宋体" w:hAnsi="宋体"/>
          <w:b/>
          <w:sz w:val="24"/>
        </w:rPr>
      </w:pPr>
      <w:r>
        <w:rPr>
          <w:rFonts w:hint="eastAsia" w:ascii="宋体" w:hAnsi="宋体"/>
          <w:b/>
          <w:bCs/>
          <w:sz w:val="24"/>
        </w:rPr>
        <w:t>四、</w:t>
      </w:r>
      <w:r>
        <w:rPr>
          <w:rFonts w:ascii="宋体" w:hAnsi="宋体"/>
          <w:b/>
          <w:sz w:val="24"/>
        </w:rPr>
        <w:t>交付时间要求</w:t>
      </w:r>
    </w:p>
    <w:p w14:paraId="50E5D236">
      <w:pPr>
        <w:widowControl/>
        <w:shd w:val="clear" w:color="auto" w:fill="FFFFFF"/>
        <w:snapToGrid w:val="0"/>
        <w:spacing w:line="360" w:lineRule="auto"/>
        <w:jc w:val="left"/>
        <w:rPr>
          <w:rFonts w:ascii="宋体" w:hAnsi="宋体"/>
          <w:sz w:val="24"/>
        </w:rPr>
      </w:pPr>
      <w:r>
        <w:rPr>
          <w:rFonts w:hint="eastAsia" w:ascii="宋体" w:hAnsi="宋体"/>
          <w:sz w:val="24"/>
        </w:rPr>
        <w:t>4.1参选单位必须列出年鉴制作周期计划表。或如：在与需求方沟通确定设计排版、完成拍摄任务30天之后提供初稿、在需求方提出修改后2天完成修改。</w:t>
      </w:r>
    </w:p>
    <w:p w14:paraId="1CC26FEB">
      <w:pPr>
        <w:widowControl/>
        <w:shd w:val="clear" w:color="auto" w:fill="FFFFFF"/>
        <w:snapToGrid w:val="0"/>
        <w:spacing w:line="360" w:lineRule="auto"/>
        <w:jc w:val="left"/>
        <w:rPr>
          <w:rFonts w:ascii="宋体" w:hAnsi="宋体"/>
          <w:sz w:val="24"/>
        </w:rPr>
      </w:pPr>
      <w:r>
        <w:rPr>
          <w:rFonts w:hint="eastAsia" w:ascii="宋体" w:hAnsi="宋体"/>
          <w:kern w:val="0"/>
          <w:sz w:val="24"/>
          <w:szCs w:val="20"/>
        </w:rPr>
        <w:t>★</w:t>
      </w:r>
      <w:r>
        <w:rPr>
          <w:rFonts w:hint="eastAsia" w:ascii="宋体" w:hAnsi="宋体"/>
          <w:sz w:val="24"/>
        </w:rPr>
        <w:t>4.2中标单位须在需求方确认定稿、要求批量印刷10天后完成货物交付。</w:t>
      </w:r>
    </w:p>
    <w:p w14:paraId="56328883">
      <w:pPr>
        <w:widowControl/>
        <w:shd w:val="clear" w:color="auto" w:fill="FFFFFF"/>
        <w:snapToGrid w:val="0"/>
        <w:spacing w:line="360" w:lineRule="auto"/>
        <w:jc w:val="left"/>
        <w:rPr>
          <w:rFonts w:ascii="宋体" w:hAnsi="宋体"/>
          <w:sz w:val="24"/>
        </w:rPr>
      </w:pPr>
      <w:r>
        <w:rPr>
          <w:rFonts w:hint="eastAsia" w:ascii="宋体" w:hAnsi="宋体"/>
          <w:sz w:val="24"/>
        </w:rPr>
        <w:t>4.3投标方因非不可抗拒的因素导致不能按期交清全部成品书，每推迟一天，应按日向采购方赔付中标额1%的罚金；情节严重者，中标企业及同一法定代表人的其他企业三年之内均不得参与采购方的采购投标。若中标方的成书质量达不到合同要求，应向采购方赔付中标总额20%的罚金。若被认定为不合格产品，应无条件在10天以内重印并交付采购方，同时承担相应责任。</w:t>
      </w:r>
    </w:p>
    <w:p w14:paraId="321696E5">
      <w:pPr>
        <w:spacing w:line="480" w:lineRule="auto"/>
        <w:rPr>
          <w:rFonts w:ascii="宋体" w:hAnsi="宋体" w:cs="宋体"/>
          <w:b/>
          <w:bCs/>
          <w:kern w:val="0"/>
          <w:sz w:val="24"/>
        </w:rPr>
      </w:pPr>
      <w:r>
        <w:rPr>
          <w:rFonts w:hint="eastAsia" w:ascii="宋体" w:hAnsi="宋体"/>
          <w:b/>
          <w:bCs/>
          <w:sz w:val="24"/>
        </w:rPr>
        <w:t>五、</w:t>
      </w:r>
      <w:r>
        <w:rPr>
          <w:rFonts w:hint="eastAsia" w:ascii="宋体" w:hAnsi="宋体" w:cs="宋体"/>
          <w:b/>
          <w:bCs/>
          <w:kern w:val="0"/>
          <w:sz w:val="24"/>
        </w:rPr>
        <w:t>其它要求</w:t>
      </w:r>
    </w:p>
    <w:p w14:paraId="6BEE9540">
      <w:pPr>
        <w:widowControl/>
        <w:shd w:val="clear" w:color="auto" w:fill="FFFFFF"/>
        <w:snapToGrid w:val="0"/>
        <w:spacing w:line="360" w:lineRule="auto"/>
        <w:jc w:val="left"/>
        <w:rPr>
          <w:rFonts w:ascii="宋体" w:hAnsi="宋体"/>
          <w:sz w:val="24"/>
        </w:rPr>
      </w:pPr>
      <w:r>
        <w:rPr>
          <w:rFonts w:hint="eastAsia" w:ascii="宋体" w:hAnsi="宋体"/>
          <w:sz w:val="24"/>
        </w:rPr>
        <w:t>5.1参选单位应充分了解本项目需求，提供完整的服务方案。</w:t>
      </w:r>
    </w:p>
    <w:p w14:paraId="7FE3B4CB">
      <w:pPr>
        <w:widowControl/>
        <w:shd w:val="clear" w:color="auto" w:fill="FFFFFF"/>
        <w:snapToGrid w:val="0"/>
        <w:spacing w:line="360" w:lineRule="auto"/>
        <w:jc w:val="left"/>
        <w:rPr>
          <w:rFonts w:ascii="宋体" w:hAnsi="宋体"/>
          <w:sz w:val="24"/>
        </w:rPr>
      </w:pPr>
      <w:r>
        <w:rPr>
          <w:rFonts w:hint="eastAsia" w:ascii="宋体" w:hAnsi="宋体"/>
          <w:sz w:val="24"/>
        </w:rPr>
        <w:t>5.2 如有必要，中选单位需到上海市儿童医院现场办公。</w:t>
      </w:r>
    </w:p>
    <w:p w14:paraId="03F5C448">
      <w:pPr>
        <w:widowControl/>
        <w:shd w:val="clear" w:color="auto" w:fill="FFFFFF"/>
        <w:snapToGrid w:val="0"/>
        <w:spacing w:line="360" w:lineRule="auto"/>
        <w:jc w:val="left"/>
        <w:rPr>
          <w:rFonts w:ascii="宋体" w:hAnsi="宋体"/>
          <w:sz w:val="24"/>
        </w:rPr>
      </w:pPr>
      <w:r>
        <w:rPr>
          <w:rFonts w:hint="eastAsia" w:ascii="宋体" w:hAnsi="宋体"/>
          <w:sz w:val="24"/>
        </w:rPr>
        <w:t>5.3中选单位在签订合同时，不得提出附加条件和不合理要求，否则将取消其中选资格。</w:t>
      </w:r>
    </w:p>
    <w:p w14:paraId="0F7D08BA">
      <w:pPr>
        <w:rPr>
          <w:rFonts w:ascii="华文仿宋" w:hAnsi="华文仿宋" w:cs="华文仿宋"/>
        </w:rPr>
      </w:pPr>
    </w:p>
    <w:p w14:paraId="5E794B0F">
      <w:pPr>
        <w:rPr>
          <w:rFonts w:ascii="华文仿宋" w:hAnsi="华文仿宋" w:cs="华文仿宋"/>
        </w:rPr>
      </w:pPr>
      <w:r>
        <w:rPr>
          <w:rFonts w:hint="eastAsia" w:ascii="华文仿宋" w:hAnsi="华文仿宋" w:cs="华文仿宋"/>
        </w:rPr>
        <w:br w:type="page"/>
      </w:r>
    </w:p>
    <w:p w14:paraId="28FD99CA">
      <w:pPr>
        <w:pStyle w:val="30"/>
        <w:numPr>
          <w:ilvl w:val="0"/>
          <w:numId w:val="13"/>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14"/>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14"/>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14"/>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14"/>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14"/>
        </w:numPr>
        <w:spacing w:line="360" w:lineRule="auto"/>
        <w:rPr>
          <w:rFonts w:ascii="宋体" w:hAnsi="宋体"/>
          <w:sz w:val="28"/>
          <w:szCs w:val="28"/>
        </w:rPr>
      </w:pPr>
      <w:r>
        <w:rPr>
          <w:rFonts w:hint="eastAsia" w:ascii="宋体" w:hAnsi="宋体"/>
          <w:color w:val="000000"/>
          <w:sz w:val="28"/>
          <w:szCs w:val="28"/>
        </w:rPr>
        <w:t>技术规格偏离表</w:t>
      </w:r>
    </w:p>
    <w:p w14:paraId="5E7B1DDB">
      <w:pPr>
        <w:numPr>
          <w:ilvl w:val="1"/>
          <w:numId w:val="14"/>
        </w:numPr>
        <w:spacing w:line="360" w:lineRule="auto"/>
        <w:rPr>
          <w:rFonts w:ascii="宋体" w:hAnsi="宋体"/>
          <w:sz w:val="28"/>
          <w:szCs w:val="28"/>
        </w:rPr>
      </w:pPr>
      <w:r>
        <w:rPr>
          <w:rFonts w:hint="eastAsia" w:ascii="宋体" w:hAnsi="宋体"/>
          <w:sz w:val="28"/>
          <w:szCs w:val="28"/>
        </w:rPr>
        <w:t>服务方案</w:t>
      </w:r>
    </w:p>
    <w:p w14:paraId="2F007E07">
      <w:pPr>
        <w:numPr>
          <w:ilvl w:val="1"/>
          <w:numId w:val="14"/>
        </w:numPr>
        <w:spacing w:line="360" w:lineRule="auto"/>
        <w:rPr>
          <w:rFonts w:ascii="宋体" w:hAnsi="宋体"/>
          <w:sz w:val="28"/>
          <w:szCs w:val="28"/>
        </w:rPr>
      </w:pPr>
      <w:r>
        <w:rPr>
          <w:rFonts w:hint="eastAsia" w:ascii="宋体" w:hAnsi="宋体"/>
          <w:sz w:val="28"/>
          <w:szCs w:val="28"/>
        </w:rPr>
        <w:t>售后服务承诺书</w:t>
      </w:r>
    </w:p>
    <w:p w14:paraId="23E60EB6">
      <w:pPr>
        <w:numPr>
          <w:ilvl w:val="1"/>
          <w:numId w:val="14"/>
        </w:numPr>
        <w:spacing w:line="360" w:lineRule="auto"/>
        <w:rPr>
          <w:rFonts w:ascii="宋体" w:hAnsi="宋体"/>
          <w:sz w:val="28"/>
          <w:szCs w:val="28"/>
        </w:rPr>
      </w:pPr>
      <w:r>
        <w:rPr>
          <w:rFonts w:hint="eastAsia" w:ascii="宋体" w:hAnsi="宋体"/>
          <w:sz w:val="28"/>
          <w:szCs w:val="28"/>
        </w:rPr>
        <w:t>用户名单</w:t>
      </w:r>
    </w:p>
    <w:p w14:paraId="5BAB0C55">
      <w:pPr>
        <w:numPr>
          <w:ilvl w:val="1"/>
          <w:numId w:val="14"/>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30"/>
        <w:jc w:val="both"/>
        <w:rPr>
          <w:rFonts w:ascii="华文仿宋" w:hAnsi="华文仿宋" w:cs="华文仿宋"/>
        </w:rPr>
      </w:pPr>
    </w:p>
    <w:p w14:paraId="3ECFA5CD">
      <w:pPr>
        <w:pStyle w:val="16"/>
        <w:rPr>
          <w:rFonts w:ascii="华文仿宋" w:hAnsi="华文仿宋" w:eastAsia="华文仿宋"/>
          <w:sz w:val="60"/>
          <w:szCs w:val="60"/>
        </w:rPr>
      </w:pPr>
    </w:p>
    <w:p w14:paraId="7A9DA9F0">
      <w:pPr>
        <w:pStyle w:val="16"/>
        <w:rPr>
          <w:rFonts w:ascii="华文仿宋" w:hAnsi="华文仿宋" w:eastAsia="华文仿宋"/>
          <w:sz w:val="60"/>
          <w:szCs w:val="60"/>
        </w:rPr>
      </w:pPr>
    </w:p>
    <w:p w14:paraId="226575BD">
      <w:pPr>
        <w:pStyle w:val="16"/>
        <w:rPr>
          <w:rFonts w:ascii="华文仿宋" w:hAnsi="华文仿宋" w:eastAsia="华文仿宋"/>
          <w:sz w:val="60"/>
          <w:szCs w:val="60"/>
        </w:rPr>
      </w:pPr>
    </w:p>
    <w:p w14:paraId="453371D2">
      <w:pPr>
        <w:pStyle w:val="16"/>
        <w:rPr>
          <w:rFonts w:ascii="华文仿宋" w:hAnsi="华文仿宋" w:eastAsia="华文仿宋"/>
          <w:sz w:val="60"/>
          <w:szCs w:val="60"/>
        </w:rPr>
      </w:pPr>
    </w:p>
    <w:p w14:paraId="365B5F18">
      <w:pPr>
        <w:pStyle w:val="16"/>
        <w:rPr>
          <w:rFonts w:ascii="华文仿宋" w:hAnsi="华文仿宋" w:eastAsia="华文仿宋"/>
          <w:sz w:val="60"/>
          <w:szCs w:val="60"/>
        </w:rPr>
      </w:pPr>
    </w:p>
    <w:p w14:paraId="05A19F25">
      <w:pPr>
        <w:pStyle w:val="16"/>
        <w:jc w:val="both"/>
        <w:rPr>
          <w:rFonts w:ascii="华文仿宋" w:hAnsi="华文仿宋" w:eastAsia="华文仿宋"/>
          <w:sz w:val="60"/>
          <w:szCs w:val="60"/>
        </w:rPr>
      </w:pPr>
    </w:p>
    <w:p w14:paraId="5927DB4C">
      <w:pPr>
        <w:jc w:val="cente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9"/>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2BDC1864">
      <w:pPr>
        <w:pStyle w:val="9"/>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7"/>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p>
    <w:p w14:paraId="2DE2A7CB">
      <w:pPr>
        <w:spacing w:line="360" w:lineRule="auto"/>
        <w:ind w:firstLine="360" w:firstLineChars="150"/>
        <w:rPr>
          <w:rFonts w:ascii="宋体" w:hAnsi="宋体" w:cs="宋体"/>
          <w:spacing w:val="8"/>
          <w:sz w:val="24"/>
        </w:rPr>
      </w:pPr>
      <w:r>
        <w:rPr>
          <w:rFonts w:hint="eastAsia" w:ascii="宋体"/>
          <w:sz w:val="24"/>
        </w:rPr>
        <w:t>项目名称：</w:t>
      </w:r>
      <w:r>
        <w:rPr>
          <w:rFonts w:hint="eastAsia" w:ascii="宋体"/>
          <w:sz w:val="24"/>
          <w:u w:val="single"/>
        </w:rPr>
        <w:t xml:space="preserve">               </w:t>
      </w:r>
    </w:p>
    <w:p w14:paraId="64C44B89">
      <w:pPr>
        <w:pStyle w:val="9"/>
        <w:ind w:firstLine="512" w:firstLineChars="200"/>
        <w:rPr>
          <w:rFonts w:hint="eastAsia" w:ascii="宋体" w:hAnsi="宋体" w:cs="宋体"/>
          <w:spacing w:val="8"/>
          <w:sz w:val="24"/>
        </w:rPr>
      </w:pPr>
      <w:r>
        <w:rPr>
          <w:rFonts w:hint="eastAsia" w:ascii="宋体" w:hAnsi="宋体" w:cs="宋体"/>
          <w:spacing w:val="8"/>
          <w:sz w:val="24"/>
        </w:rPr>
        <w:t>报价明细：</w:t>
      </w:r>
    </w:p>
    <w:tbl>
      <w:tblPr>
        <w:tblStyle w:val="21"/>
        <w:tblW w:w="8278" w:type="dxa"/>
        <w:tblInd w:w="91" w:type="dxa"/>
        <w:tblLayout w:type="autofit"/>
        <w:tblCellMar>
          <w:top w:w="0" w:type="dxa"/>
          <w:left w:w="108" w:type="dxa"/>
          <w:bottom w:w="0" w:type="dxa"/>
          <w:right w:w="108" w:type="dxa"/>
        </w:tblCellMar>
      </w:tblPr>
      <w:tblGrid>
        <w:gridCol w:w="758"/>
        <w:gridCol w:w="2307"/>
        <w:gridCol w:w="6"/>
        <w:gridCol w:w="1869"/>
        <w:gridCol w:w="11"/>
        <w:gridCol w:w="1431"/>
        <w:gridCol w:w="14"/>
        <w:gridCol w:w="1861"/>
        <w:gridCol w:w="21"/>
      </w:tblGrid>
      <w:tr w14:paraId="01F41CD7">
        <w:tblPrEx>
          <w:tblCellMar>
            <w:top w:w="0" w:type="dxa"/>
            <w:left w:w="108" w:type="dxa"/>
            <w:bottom w:w="0" w:type="dxa"/>
            <w:right w:w="108" w:type="dxa"/>
          </w:tblCellMar>
        </w:tblPrEx>
        <w:trPr>
          <w:gridAfter w:val="1"/>
          <w:wAfter w:w="21" w:type="dxa"/>
          <w:trHeight w:val="510" w:hRule="atLeast"/>
        </w:trPr>
        <w:tc>
          <w:tcPr>
            <w:tcW w:w="8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908AFE">
            <w:pPr>
              <w:snapToGrid w:val="0"/>
              <w:ind w:firstLine="240" w:firstLineChars="100"/>
              <w:jc w:val="center"/>
              <w:rPr>
                <w:rFonts w:ascii="宋体" w:hAnsi="宋体" w:cs="宋体"/>
                <w:b/>
                <w:bCs/>
                <w:color w:val="000000"/>
                <w:kern w:val="0"/>
                <w:sz w:val="24"/>
                <w:lang w:bidi="ar"/>
              </w:rPr>
            </w:pPr>
            <w:r>
              <w:rPr>
                <w:rFonts w:hint="eastAsia" w:ascii="宋体"/>
                <w:sz w:val="24"/>
              </w:rPr>
              <w:t xml:space="preserve">                        </w:t>
            </w:r>
            <w:r>
              <w:rPr>
                <w:rFonts w:hint="eastAsia" w:ascii="宋体"/>
                <w:b/>
                <w:bCs/>
                <w:sz w:val="28"/>
                <w:szCs w:val="28"/>
              </w:rPr>
              <w:t xml:space="preserve">医院年鉴  </w:t>
            </w:r>
            <w:r>
              <w:rPr>
                <w:rFonts w:hint="eastAsia" w:ascii="宋体"/>
                <w:sz w:val="24"/>
              </w:rPr>
              <w:t xml:space="preserve">        </w:t>
            </w:r>
            <w:r>
              <w:rPr>
                <w:rFonts w:hint="eastAsia" w:ascii="宋体"/>
                <w:sz w:val="22"/>
                <w:szCs w:val="22"/>
              </w:rPr>
              <w:t>单位：人民币元</w:t>
            </w:r>
          </w:p>
        </w:tc>
      </w:tr>
      <w:tr w14:paraId="560D5F4D">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45F9">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34AD">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项目</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8AEA5">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单价（元）</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7925E">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98121">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小计（元）</w:t>
            </w:r>
          </w:p>
        </w:tc>
      </w:tr>
      <w:tr w14:paraId="7B199EEB">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93A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A546">
            <w:pPr>
              <w:widowControl/>
              <w:jc w:val="left"/>
              <w:textAlignment w:val="center"/>
              <w:rPr>
                <w:rFonts w:ascii="宋体" w:hAnsi="宋体" w:cs="宋体"/>
                <w:color w:val="000000"/>
                <w:sz w:val="24"/>
              </w:rPr>
            </w:pPr>
            <w:r>
              <w:rPr>
                <w:rFonts w:hint="eastAsia" w:ascii="宋体" w:hAnsi="宋体" w:cs="宋体"/>
                <w:color w:val="000000"/>
                <w:kern w:val="0"/>
                <w:sz w:val="24"/>
                <w:lang w:bidi="ar"/>
              </w:rPr>
              <w:t>设计排版</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5C553">
            <w:pPr>
              <w:jc w:val="center"/>
              <w:rPr>
                <w:rFonts w:ascii="宋体" w:hAnsi="宋体" w:cs="宋体"/>
                <w:color w:val="000000"/>
                <w:sz w:val="24"/>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04CEC">
            <w:pPr>
              <w:jc w:val="center"/>
              <w:rPr>
                <w:rFonts w:ascii="宋体" w:hAnsi="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1B894">
            <w:pPr>
              <w:jc w:val="center"/>
              <w:rPr>
                <w:rFonts w:ascii="宋体" w:hAnsi="宋体" w:cs="宋体"/>
                <w:color w:val="000000"/>
                <w:sz w:val="24"/>
              </w:rPr>
            </w:pPr>
          </w:p>
        </w:tc>
      </w:tr>
      <w:tr w14:paraId="02F95A9B">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C9CF">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9635">
            <w:pPr>
              <w:widowControl/>
              <w:jc w:val="left"/>
              <w:textAlignment w:val="center"/>
              <w:rPr>
                <w:rFonts w:ascii="宋体" w:hAnsi="宋体" w:cs="宋体"/>
                <w:color w:val="000000"/>
                <w:sz w:val="24"/>
              </w:rPr>
            </w:pPr>
            <w:r>
              <w:rPr>
                <w:rFonts w:hint="eastAsia" w:ascii="宋体" w:hAnsi="宋体" w:cs="宋体"/>
                <w:color w:val="000000"/>
                <w:kern w:val="0"/>
                <w:sz w:val="24"/>
                <w:lang w:bidi="ar"/>
              </w:rPr>
              <w:t>摄影</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BE574">
            <w:pPr>
              <w:jc w:val="center"/>
              <w:rPr>
                <w:rFonts w:ascii="宋体" w:hAnsi="宋体" w:cs="宋体"/>
                <w:color w:val="000000"/>
                <w:sz w:val="24"/>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FE814">
            <w:pPr>
              <w:jc w:val="center"/>
              <w:rPr>
                <w:rFonts w:ascii="宋体" w:hAnsi="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DCC91">
            <w:pPr>
              <w:jc w:val="center"/>
              <w:rPr>
                <w:rFonts w:ascii="宋体" w:hAnsi="宋体" w:cs="宋体"/>
                <w:color w:val="000000"/>
                <w:sz w:val="24"/>
              </w:rPr>
            </w:pPr>
          </w:p>
        </w:tc>
      </w:tr>
      <w:tr w14:paraId="2F74844E">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AE78">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7AA0">
            <w:pPr>
              <w:widowControl/>
              <w:jc w:val="left"/>
              <w:textAlignment w:val="center"/>
              <w:rPr>
                <w:rFonts w:ascii="宋体" w:hAnsi="宋体" w:cs="宋体"/>
                <w:color w:val="000000"/>
                <w:sz w:val="24"/>
              </w:rPr>
            </w:pPr>
            <w:r>
              <w:rPr>
                <w:rFonts w:hint="eastAsia" w:ascii="宋体" w:hAnsi="宋体" w:cs="宋体"/>
                <w:color w:val="000000"/>
                <w:kern w:val="0"/>
                <w:sz w:val="24"/>
                <w:lang w:bidi="ar"/>
              </w:rPr>
              <w:t>文案</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3F01A">
            <w:pPr>
              <w:jc w:val="center"/>
              <w:rPr>
                <w:rFonts w:ascii="宋体" w:hAnsi="宋体" w:cs="宋体"/>
                <w:color w:val="000000"/>
                <w:sz w:val="24"/>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045E2">
            <w:pPr>
              <w:jc w:val="center"/>
              <w:rPr>
                <w:rFonts w:ascii="宋体" w:hAnsi="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839B8">
            <w:pPr>
              <w:jc w:val="center"/>
              <w:rPr>
                <w:rFonts w:ascii="宋体" w:hAnsi="宋体" w:cs="宋体"/>
                <w:color w:val="000000"/>
                <w:sz w:val="24"/>
              </w:rPr>
            </w:pPr>
          </w:p>
        </w:tc>
      </w:tr>
      <w:tr w14:paraId="130C4BA5">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B9F3">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FFE1">
            <w:pPr>
              <w:widowControl/>
              <w:jc w:val="left"/>
              <w:textAlignment w:val="center"/>
              <w:rPr>
                <w:rFonts w:ascii="宋体" w:hAnsi="宋体" w:cs="宋体"/>
                <w:color w:val="000000"/>
                <w:sz w:val="24"/>
              </w:rPr>
            </w:pPr>
            <w:r>
              <w:rPr>
                <w:rFonts w:hint="eastAsia" w:ascii="宋体" w:hAnsi="宋体" w:cs="宋体"/>
                <w:color w:val="000000"/>
                <w:kern w:val="0"/>
                <w:sz w:val="24"/>
                <w:lang w:bidi="ar"/>
              </w:rPr>
              <w:t>英文翻译</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77A09">
            <w:pPr>
              <w:jc w:val="center"/>
              <w:rPr>
                <w:rFonts w:ascii="宋体" w:hAnsi="宋体" w:cs="宋体"/>
                <w:color w:val="000000"/>
                <w:sz w:val="24"/>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C43CD">
            <w:pPr>
              <w:jc w:val="center"/>
              <w:rPr>
                <w:rFonts w:ascii="宋体" w:hAnsi="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B0371">
            <w:pPr>
              <w:jc w:val="center"/>
              <w:rPr>
                <w:rFonts w:ascii="宋体" w:hAnsi="宋体" w:cs="宋体"/>
                <w:color w:val="000000"/>
                <w:sz w:val="24"/>
              </w:rPr>
            </w:pPr>
          </w:p>
        </w:tc>
      </w:tr>
      <w:tr w14:paraId="49C415D7">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95A6">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9400">
            <w:pPr>
              <w:widowControl/>
              <w:jc w:val="left"/>
              <w:textAlignment w:val="center"/>
              <w:rPr>
                <w:rFonts w:ascii="宋体" w:hAnsi="宋体" w:cs="宋体"/>
                <w:color w:val="000000"/>
                <w:sz w:val="24"/>
              </w:rPr>
            </w:pPr>
            <w:r>
              <w:rPr>
                <w:rFonts w:hint="eastAsia" w:ascii="宋体" w:hAnsi="宋体" w:cs="宋体"/>
                <w:color w:val="000000"/>
                <w:kern w:val="0"/>
                <w:sz w:val="24"/>
                <w:lang w:bidi="ar"/>
              </w:rPr>
              <w:t>协调、校对、统筹</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94BFE">
            <w:pPr>
              <w:jc w:val="center"/>
              <w:rPr>
                <w:rFonts w:ascii="宋体" w:hAnsi="宋体" w:cs="宋体"/>
                <w:color w:val="000000"/>
                <w:sz w:val="24"/>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A1471">
            <w:pPr>
              <w:jc w:val="center"/>
              <w:rPr>
                <w:rFonts w:ascii="宋体" w:hAnsi="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02B5B">
            <w:pPr>
              <w:jc w:val="center"/>
              <w:rPr>
                <w:rFonts w:ascii="宋体" w:hAnsi="宋体" w:cs="宋体"/>
                <w:color w:val="000000"/>
                <w:sz w:val="24"/>
              </w:rPr>
            </w:pPr>
          </w:p>
        </w:tc>
      </w:tr>
      <w:tr w14:paraId="1D0C9E09">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495E">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9FE9">
            <w:pPr>
              <w:widowControl/>
              <w:jc w:val="left"/>
              <w:textAlignment w:val="center"/>
              <w:rPr>
                <w:rFonts w:ascii="宋体" w:hAnsi="宋体" w:cs="宋体"/>
                <w:color w:val="000000"/>
                <w:sz w:val="24"/>
              </w:rPr>
            </w:pPr>
            <w:r>
              <w:rPr>
                <w:rFonts w:hint="eastAsia" w:ascii="宋体" w:hAnsi="宋体" w:cs="宋体"/>
                <w:color w:val="000000"/>
                <w:kern w:val="0"/>
                <w:sz w:val="24"/>
                <w:lang w:bidi="ar"/>
              </w:rPr>
              <w:t>图片修图处理</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D4087">
            <w:pPr>
              <w:jc w:val="center"/>
              <w:rPr>
                <w:rFonts w:ascii="宋体" w:hAnsi="宋体" w:cs="宋体"/>
                <w:color w:val="000000"/>
                <w:sz w:val="24"/>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DB3A1">
            <w:pPr>
              <w:jc w:val="center"/>
              <w:rPr>
                <w:rFonts w:ascii="宋体" w:hAnsi="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374DE">
            <w:pPr>
              <w:jc w:val="center"/>
              <w:rPr>
                <w:rFonts w:ascii="宋体" w:hAnsi="宋体" w:cs="宋体"/>
                <w:color w:val="000000"/>
                <w:sz w:val="24"/>
              </w:rPr>
            </w:pPr>
          </w:p>
        </w:tc>
      </w:tr>
      <w:tr w14:paraId="5BB88253">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C206">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7214">
            <w:pPr>
              <w:widowControl/>
              <w:jc w:val="left"/>
              <w:textAlignment w:val="center"/>
              <w:rPr>
                <w:rFonts w:ascii="宋体" w:hAnsi="宋体" w:cs="宋体"/>
                <w:color w:val="000000"/>
                <w:sz w:val="24"/>
              </w:rPr>
            </w:pPr>
            <w:r>
              <w:rPr>
                <w:rFonts w:hint="eastAsia" w:ascii="宋体" w:hAnsi="宋体" w:cs="宋体"/>
                <w:color w:val="000000"/>
                <w:kern w:val="0"/>
                <w:sz w:val="24"/>
                <w:lang w:bidi="ar"/>
              </w:rPr>
              <w:t>数码打样</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68864">
            <w:pPr>
              <w:jc w:val="center"/>
              <w:rPr>
                <w:rFonts w:ascii="宋体" w:hAnsi="宋体" w:cs="宋体"/>
                <w:color w:val="000000"/>
                <w:sz w:val="24"/>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74C00">
            <w:pPr>
              <w:jc w:val="center"/>
              <w:rPr>
                <w:rFonts w:ascii="宋体" w:hAnsi="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CBF3F">
            <w:pPr>
              <w:jc w:val="center"/>
              <w:rPr>
                <w:rFonts w:ascii="宋体" w:hAnsi="宋体" w:cs="宋体"/>
                <w:color w:val="000000"/>
                <w:sz w:val="24"/>
              </w:rPr>
            </w:pPr>
          </w:p>
        </w:tc>
      </w:tr>
      <w:tr w14:paraId="3A36920D">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5D86">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F8B2">
            <w:pPr>
              <w:widowControl/>
              <w:jc w:val="left"/>
              <w:textAlignment w:val="center"/>
              <w:rPr>
                <w:rFonts w:ascii="宋体" w:hAnsi="宋体" w:cs="宋体"/>
                <w:color w:val="000000"/>
                <w:sz w:val="24"/>
              </w:rPr>
            </w:pPr>
            <w:r>
              <w:rPr>
                <w:rFonts w:hint="eastAsia" w:ascii="宋体" w:hAnsi="宋体" w:cs="宋体"/>
                <w:color w:val="000000"/>
                <w:kern w:val="0"/>
                <w:sz w:val="24"/>
                <w:lang w:bidi="ar"/>
              </w:rPr>
              <w:t>菲林制版</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782F1">
            <w:pPr>
              <w:jc w:val="center"/>
              <w:rPr>
                <w:rFonts w:ascii="宋体" w:hAnsi="宋体" w:cs="宋体"/>
                <w:color w:val="000000"/>
                <w:sz w:val="24"/>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5F09E">
            <w:pPr>
              <w:jc w:val="center"/>
              <w:rPr>
                <w:rFonts w:ascii="宋体" w:hAnsi="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50F80">
            <w:pPr>
              <w:jc w:val="center"/>
              <w:rPr>
                <w:rFonts w:ascii="宋体" w:hAnsi="宋体" w:cs="宋体"/>
                <w:color w:val="000000"/>
                <w:sz w:val="24"/>
              </w:rPr>
            </w:pPr>
          </w:p>
        </w:tc>
      </w:tr>
      <w:tr w14:paraId="187EFD14">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AB1E">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0C9F">
            <w:pPr>
              <w:widowControl/>
              <w:jc w:val="left"/>
              <w:textAlignment w:val="center"/>
              <w:rPr>
                <w:rFonts w:ascii="宋体" w:hAnsi="宋体" w:cs="宋体"/>
                <w:color w:val="000000"/>
                <w:sz w:val="24"/>
              </w:rPr>
            </w:pPr>
            <w:r>
              <w:rPr>
                <w:rFonts w:hint="eastAsia" w:ascii="宋体" w:hAnsi="宋体" w:cs="宋体"/>
                <w:color w:val="000000"/>
                <w:kern w:val="0"/>
                <w:sz w:val="24"/>
                <w:lang w:bidi="ar"/>
              </w:rPr>
              <w:t>纸张费用</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36C90">
            <w:pPr>
              <w:jc w:val="center"/>
              <w:rPr>
                <w:rFonts w:ascii="宋体" w:hAnsi="宋体" w:cs="宋体"/>
                <w:color w:val="000000"/>
                <w:sz w:val="24"/>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D519B">
            <w:pPr>
              <w:jc w:val="center"/>
              <w:rPr>
                <w:rFonts w:ascii="宋体" w:hAnsi="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9BB73">
            <w:pPr>
              <w:jc w:val="center"/>
              <w:rPr>
                <w:rFonts w:ascii="宋体" w:hAnsi="宋体" w:cs="宋体"/>
                <w:color w:val="000000"/>
                <w:sz w:val="24"/>
              </w:rPr>
            </w:pPr>
          </w:p>
        </w:tc>
      </w:tr>
      <w:tr w14:paraId="708DA642">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B38E">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FAFC">
            <w:pPr>
              <w:widowControl/>
              <w:jc w:val="left"/>
              <w:textAlignment w:val="center"/>
              <w:rPr>
                <w:rFonts w:ascii="宋体" w:hAnsi="宋体" w:cs="宋体"/>
                <w:color w:val="000000"/>
                <w:sz w:val="24"/>
              </w:rPr>
            </w:pPr>
            <w:r>
              <w:rPr>
                <w:rFonts w:hint="eastAsia" w:ascii="宋体" w:hAnsi="宋体" w:cs="宋体"/>
                <w:color w:val="000000"/>
                <w:kern w:val="0"/>
                <w:sz w:val="24"/>
                <w:lang w:bidi="ar"/>
              </w:rPr>
              <w:t>印刷工费</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33003">
            <w:pPr>
              <w:jc w:val="center"/>
              <w:rPr>
                <w:rFonts w:ascii="宋体" w:hAnsi="宋体" w:cs="宋体"/>
                <w:color w:val="000000"/>
                <w:sz w:val="24"/>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59056">
            <w:pPr>
              <w:jc w:val="center"/>
              <w:rPr>
                <w:rFonts w:ascii="宋体" w:hAnsi="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1746C">
            <w:pPr>
              <w:jc w:val="center"/>
              <w:rPr>
                <w:rFonts w:ascii="宋体" w:hAnsi="宋体" w:cs="宋体"/>
                <w:color w:val="000000"/>
                <w:sz w:val="24"/>
              </w:rPr>
            </w:pPr>
          </w:p>
        </w:tc>
      </w:tr>
      <w:tr w14:paraId="657385BA">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C7C3">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9561">
            <w:pPr>
              <w:widowControl/>
              <w:jc w:val="left"/>
              <w:textAlignment w:val="center"/>
              <w:rPr>
                <w:rFonts w:ascii="宋体" w:hAnsi="宋体" w:cs="宋体"/>
                <w:color w:val="000000"/>
                <w:sz w:val="24"/>
              </w:rPr>
            </w:pPr>
            <w:r>
              <w:rPr>
                <w:rFonts w:hint="eastAsia" w:ascii="宋体" w:hAnsi="宋体" w:cs="宋体"/>
                <w:color w:val="000000"/>
                <w:kern w:val="0"/>
                <w:sz w:val="24"/>
                <w:lang w:bidi="ar"/>
              </w:rPr>
              <w:t>封面工艺</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09298">
            <w:pPr>
              <w:jc w:val="center"/>
              <w:rPr>
                <w:rFonts w:ascii="宋体" w:hAnsi="宋体" w:cs="宋体"/>
                <w:color w:val="000000"/>
                <w:sz w:val="24"/>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DD932">
            <w:pPr>
              <w:jc w:val="center"/>
              <w:rPr>
                <w:rFonts w:ascii="宋体" w:hAnsi="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E06CE">
            <w:pPr>
              <w:jc w:val="center"/>
              <w:rPr>
                <w:rFonts w:ascii="宋体" w:hAnsi="宋体" w:cs="宋体"/>
                <w:color w:val="000000"/>
                <w:sz w:val="24"/>
              </w:rPr>
            </w:pPr>
          </w:p>
        </w:tc>
      </w:tr>
      <w:tr w14:paraId="0D8D4F9C">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1126">
            <w:pPr>
              <w:widowControl/>
              <w:jc w:val="center"/>
              <w:textAlignment w:val="center"/>
              <w:rPr>
                <w:rFonts w:ascii="宋体" w:hAnsi="宋体" w:cs="宋体"/>
                <w:color w:val="000000"/>
                <w:sz w:val="24"/>
              </w:rPr>
            </w:pPr>
            <w:r>
              <w:rPr>
                <w:rFonts w:hint="eastAsia" w:ascii="宋体" w:hAnsi="宋体" w:cs="宋体"/>
                <w:color w:val="000000"/>
                <w:kern w:val="0"/>
                <w:sz w:val="24"/>
                <w:lang w:bidi="ar"/>
              </w:rPr>
              <w:t>12</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8157">
            <w:pPr>
              <w:widowControl/>
              <w:jc w:val="left"/>
              <w:textAlignment w:val="center"/>
              <w:rPr>
                <w:rFonts w:ascii="宋体" w:hAnsi="宋体" w:cs="宋体"/>
                <w:color w:val="000000"/>
                <w:sz w:val="24"/>
              </w:rPr>
            </w:pPr>
            <w:r>
              <w:rPr>
                <w:rFonts w:hint="eastAsia" w:ascii="宋体" w:hAnsi="宋体" w:cs="宋体"/>
                <w:color w:val="000000"/>
                <w:kern w:val="0"/>
                <w:sz w:val="24"/>
                <w:lang w:bidi="ar"/>
              </w:rPr>
              <w:t>后道装订</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7EEC1">
            <w:pPr>
              <w:jc w:val="center"/>
              <w:rPr>
                <w:rFonts w:ascii="宋体" w:hAnsi="宋体" w:cs="宋体"/>
                <w:color w:val="000000"/>
                <w:sz w:val="24"/>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EEBF3">
            <w:pPr>
              <w:jc w:val="center"/>
              <w:rPr>
                <w:rFonts w:ascii="宋体" w:hAnsi="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3F330">
            <w:pPr>
              <w:jc w:val="center"/>
              <w:rPr>
                <w:rFonts w:ascii="宋体" w:hAnsi="宋体" w:cs="宋体"/>
                <w:color w:val="000000"/>
                <w:sz w:val="24"/>
              </w:rPr>
            </w:pPr>
          </w:p>
        </w:tc>
      </w:tr>
      <w:tr w14:paraId="672E4BA7">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1E43">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13</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E2E0">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超出页码费用</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BDB91">
            <w:pPr>
              <w:jc w:val="center"/>
              <w:rPr>
                <w:rFonts w:ascii="宋体" w:hAnsi="宋体" w:cs="宋体"/>
                <w:color w:val="000000"/>
                <w:sz w:val="24"/>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C3A16">
            <w:pPr>
              <w:jc w:val="center"/>
              <w:rPr>
                <w:rFonts w:ascii="宋体" w:hAnsi="宋体" w:cs="宋体"/>
                <w:color w:val="000000"/>
                <w:sz w:val="24"/>
              </w:rPr>
            </w:pPr>
            <w:r>
              <w:rPr>
                <w:rFonts w:ascii="宋体" w:hAnsi="宋体" w:cs="宋体"/>
                <w:color w:val="000000"/>
                <w:sz w:val="24"/>
              </w:rPr>
              <w:t>页</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632D5">
            <w:pPr>
              <w:jc w:val="center"/>
              <w:rPr>
                <w:rFonts w:ascii="宋体" w:hAnsi="宋体" w:cs="宋体"/>
                <w:color w:val="000000"/>
                <w:sz w:val="24"/>
              </w:rPr>
            </w:pPr>
          </w:p>
        </w:tc>
      </w:tr>
      <w:tr w14:paraId="6E424764">
        <w:tblPrEx>
          <w:tblCellMar>
            <w:top w:w="0" w:type="dxa"/>
            <w:left w:w="108" w:type="dxa"/>
            <w:bottom w:w="0" w:type="dxa"/>
            <w:right w:w="108" w:type="dxa"/>
          </w:tblCellMar>
        </w:tblPrEx>
        <w:trPr>
          <w:gridAfter w:val="1"/>
          <w:wAfter w:w="21" w:type="dxa"/>
          <w:trHeight w:val="510" w:hRule="atLeast"/>
        </w:trPr>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B180C">
            <w:pPr>
              <w:widowControl/>
              <w:jc w:val="right"/>
              <w:textAlignment w:val="center"/>
              <w:rPr>
                <w:rFonts w:ascii="宋体" w:hAnsi="宋体" w:cs="宋体"/>
                <w:color w:val="000000"/>
                <w:kern w:val="0"/>
                <w:sz w:val="24"/>
                <w:lang w:bidi="ar"/>
              </w:rPr>
            </w:pPr>
            <w:r>
              <w:rPr>
                <w:rFonts w:hint="eastAsia" w:ascii="宋体" w:hAnsi="宋体" w:cs="宋体"/>
                <w:color w:val="000000"/>
                <w:kern w:val="0"/>
                <w:sz w:val="24"/>
                <w:lang w:bidi="ar"/>
              </w:rPr>
              <w:t>合计：</w:t>
            </w:r>
          </w:p>
        </w:tc>
        <w:tc>
          <w:tcPr>
            <w:tcW w:w="5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532472">
            <w:pPr>
              <w:jc w:val="center"/>
              <w:rPr>
                <w:rFonts w:ascii="宋体" w:hAnsi="宋体" w:cs="宋体"/>
                <w:color w:val="000000"/>
                <w:sz w:val="24"/>
              </w:rPr>
            </w:pPr>
          </w:p>
        </w:tc>
      </w:tr>
      <w:tr w14:paraId="2D70DA66">
        <w:tblPrEx>
          <w:tblCellMar>
            <w:top w:w="0" w:type="dxa"/>
            <w:left w:w="108" w:type="dxa"/>
            <w:bottom w:w="0" w:type="dxa"/>
            <w:right w:w="108" w:type="dxa"/>
          </w:tblCellMar>
        </w:tblPrEx>
        <w:trPr>
          <w:gridAfter w:val="1"/>
          <w:wAfter w:w="21" w:type="dxa"/>
          <w:trHeight w:val="510" w:hRule="atLeast"/>
        </w:trPr>
        <w:tc>
          <w:tcPr>
            <w:tcW w:w="82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DE64ED">
            <w:pPr>
              <w:snapToGrid w:val="0"/>
              <w:ind w:firstLine="3080" w:firstLineChars="1100"/>
              <w:jc w:val="left"/>
              <w:rPr>
                <w:rFonts w:ascii="宋体" w:hAnsi="宋体" w:cs="宋体"/>
                <w:color w:val="000000"/>
                <w:sz w:val="24"/>
              </w:rPr>
            </w:pPr>
            <w:r>
              <w:rPr>
                <w:rFonts w:hint="eastAsia" w:ascii="宋体"/>
                <w:b/>
                <w:bCs/>
                <w:sz w:val="28"/>
                <w:szCs w:val="28"/>
              </w:rPr>
              <w:t>医院宣传小册子</w:t>
            </w:r>
            <w:r>
              <w:rPr>
                <w:rFonts w:hint="eastAsia"/>
                <w:sz w:val="24"/>
              </w:rPr>
              <w:t xml:space="preserve">            </w:t>
            </w:r>
            <w:r>
              <w:rPr>
                <w:rFonts w:hint="eastAsia" w:ascii="宋体"/>
                <w:sz w:val="22"/>
                <w:szCs w:val="22"/>
              </w:rPr>
              <w:t>单位：人民币元</w:t>
            </w:r>
          </w:p>
        </w:tc>
      </w:tr>
      <w:tr w14:paraId="6D358178">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9310">
            <w:pPr>
              <w:widowControl/>
              <w:textAlignment w:val="center"/>
              <w:rPr>
                <w:rFonts w:ascii="宋体"/>
                <w:b/>
                <w:bCs/>
                <w:sz w:val="28"/>
                <w:szCs w:val="28"/>
              </w:rPr>
            </w:pPr>
            <w:r>
              <w:rPr>
                <w:rFonts w:hint="eastAsia" w:ascii="宋体" w:hAnsi="宋体" w:cs="宋体"/>
                <w:b/>
                <w:bCs/>
                <w:color w:val="000000"/>
                <w:kern w:val="0"/>
                <w:sz w:val="24"/>
                <w:szCs w:val="20"/>
                <w:lang w:bidi="ar"/>
              </w:rPr>
              <w:t>序号</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A453">
            <w:pPr>
              <w:widowControl/>
              <w:jc w:val="center"/>
              <w:textAlignment w:val="center"/>
              <w:rPr>
                <w:rFonts w:ascii="宋体"/>
                <w:b/>
                <w:bCs/>
                <w:sz w:val="28"/>
                <w:szCs w:val="28"/>
              </w:rPr>
            </w:pPr>
            <w:r>
              <w:rPr>
                <w:rFonts w:hint="eastAsia" w:ascii="宋体" w:hAnsi="宋体" w:cs="宋体"/>
                <w:b/>
                <w:bCs/>
                <w:color w:val="000000"/>
                <w:kern w:val="0"/>
                <w:sz w:val="24"/>
                <w:szCs w:val="20"/>
                <w:lang w:bidi="ar"/>
              </w:rPr>
              <w:t>项目</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1A255">
            <w:pPr>
              <w:widowControl/>
              <w:jc w:val="center"/>
              <w:textAlignment w:val="center"/>
              <w:rPr>
                <w:rFonts w:ascii="宋体"/>
                <w:b/>
                <w:bCs/>
                <w:sz w:val="28"/>
                <w:szCs w:val="28"/>
              </w:rPr>
            </w:pPr>
            <w:r>
              <w:rPr>
                <w:rFonts w:hint="eastAsia" w:ascii="宋体" w:hAnsi="宋体" w:cs="宋体"/>
                <w:b/>
                <w:bCs/>
                <w:color w:val="000000"/>
                <w:kern w:val="0"/>
                <w:sz w:val="24"/>
                <w:szCs w:val="20"/>
                <w:lang w:bidi="ar"/>
              </w:rPr>
              <w:t>单价（元）</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3094E">
            <w:pPr>
              <w:widowControl/>
              <w:jc w:val="center"/>
              <w:textAlignment w:val="center"/>
              <w:rPr>
                <w:rFonts w:ascii="宋体"/>
                <w:b/>
                <w:bCs/>
                <w:sz w:val="28"/>
                <w:szCs w:val="28"/>
              </w:rPr>
            </w:pPr>
            <w:r>
              <w:rPr>
                <w:rFonts w:hint="eastAsia" w:ascii="宋体" w:hAnsi="宋体" w:cs="宋体"/>
                <w:b/>
                <w:bCs/>
                <w:color w:val="000000"/>
                <w:kern w:val="0"/>
                <w:sz w:val="24"/>
                <w:szCs w:val="20"/>
                <w:lang w:bidi="ar"/>
              </w:rPr>
              <w:t>数量</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43390">
            <w:pPr>
              <w:widowControl/>
              <w:jc w:val="center"/>
              <w:textAlignment w:val="center"/>
              <w:rPr>
                <w:rFonts w:ascii="宋体"/>
                <w:b/>
                <w:bCs/>
                <w:sz w:val="28"/>
                <w:szCs w:val="28"/>
              </w:rPr>
            </w:pPr>
            <w:r>
              <w:rPr>
                <w:rFonts w:hint="eastAsia" w:ascii="宋体" w:hAnsi="宋体" w:cs="宋体"/>
                <w:b/>
                <w:bCs/>
                <w:color w:val="000000"/>
                <w:kern w:val="0"/>
                <w:sz w:val="24"/>
                <w:szCs w:val="20"/>
                <w:lang w:bidi="ar"/>
              </w:rPr>
              <w:t>小计（元）</w:t>
            </w:r>
          </w:p>
        </w:tc>
      </w:tr>
      <w:tr w14:paraId="0D5D5813">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1FEA">
            <w:pPr>
              <w:widowControl/>
              <w:jc w:val="center"/>
              <w:textAlignment w:val="center"/>
              <w:rPr>
                <w:rFonts w:ascii="宋体"/>
                <w:b/>
                <w:bCs/>
                <w:sz w:val="28"/>
                <w:szCs w:val="28"/>
              </w:rPr>
            </w:pPr>
            <w:r>
              <w:rPr>
                <w:rFonts w:hint="eastAsia" w:ascii="宋体" w:hAnsi="宋体" w:cs="宋体"/>
                <w:color w:val="000000"/>
                <w:kern w:val="0"/>
                <w:sz w:val="24"/>
                <w:szCs w:val="20"/>
                <w:lang w:bidi="ar"/>
              </w:rPr>
              <w:t>1</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DE71">
            <w:pPr>
              <w:widowControl/>
              <w:jc w:val="left"/>
              <w:textAlignment w:val="center"/>
              <w:rPr>
                <w:rFonts w:ascii="宋体"/>
                <w:b/>
                <w:bCs/>
                <w:sz w:val="28"/>
                <w:szCs w:val="28"/>
              </w:rPr>
            </w:pPr>
            <w:r>
              <w:rPr>
                <w:rFonts w:hint="eastAsia" w:ascii="宋体" w:hAnsi="宋体" w:cs="宋体"/>
                <w:color w:val="000000"/>
                <w:kern w:val="0"/>
                <w:sz w:val="24"/>
                <w:szCs w:val="20"/>
                <w:lang w:bidi="ar"/>
              </w:rPr>
              <w:t>设计排版</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55C3D">
            <w:pPr>
              <w:jc w:val="center"/>
              <w:rPr>
                <w:rFonts w:ascii="宋体"/>
                <w:b/>
                <w:bCs/>
                <w:sz w:val="28"/>
                <w:szCs w:val="28"/>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E1305">
            <w:pPr>
              <w:jc w:val="center"/>
              <w:rPr>
                <w:rFonts w:ascii="宋体"/>
                <w:b/>
                <w:bCs/>
                <w:sz w:val="28"/>
                <w:szCs w:val="28"/>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83782">
            <w:pPr>
              <w:jc w:val="center"/>
              <w:rPr>
                <w:rFonts w:ascii="宋体"/>
                <w:b/>
                <w:bCs/>
                <w:sz w:val="28"/>
                <w:szCs w:val="28"/>
              </w:rPr>
            </w:pPr>
          </w:p>
        </w:tc>
      </w:tr>
      <w:tr w14:paraId="0F29218E">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0CAE">
            <w:pPr>
              <w:widowControl/>
              <w:jc w:val="center"/>
              <w:textAlignment w:val="center"/>
              <w:rPr>
                <w:rFonts w:ascii="宋体"/>
                <w:b/>
                <w:bCs/>
                <w:sz w:val="28"/>
                <w:szCs w:val="28"/>
              </w:rPr>
            </w:pPr>
            <w:r>
              <w:rPr>
                <w:rFonts w:ascii="宋体" w:hAnsi="宋体" w:cs="宋体"/>
                <w:color w:val="000000"/>
                <w:kern w:val="0"/>
                <w:sz w:val="24"/>
                <w:szCs w:val="20"/>
                <w:lang w:bidi="ar"/>
              </w:rPr>
              <w:t>2</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3FED">
            <w:pPr>
              <w:widowControl/>
              <w:jc w:val="left"/>
              <w:textAlignment w:val="center"/>
              <w:rPr>
                <w:rFonts w:ascii="宋体"/>
                <w:b/>
                <w:bCs/>
                <w:sz w:val="28"/>
                <w:szCs w:val="28"/>
              </w:rPr>
            </w:pPr>
            <w:r>
              <w:rPr>
                <w:rFonts w:hint="eastAsia" w:ascii="宋体" w:hAnsi="宋体" w:cs="宋体"/>
                <w:color w:val="000000"/>
                <w:kern w:val="0"/>
                <w:sz w:val="24"/>
                <w:szCs w:val="20"/>
                <w:lang w:bidi="ar"/>
              </w:rPr>
              <w:t>数码打样</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50771">
            <w:pPr>
              <w:jc w:val="center"/>
              <w:rPr>
                <w:rFonts w:ascii="宋体"/>
                <w:b/>
                <w:bCs/>
                <w:sz w:val="28"/>
                <w:szCs w:val="28"/>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55B3A">
            <w:pPr>
              <w:jc w:val="center"/>
              <w:rPr>
                <w:rFonts w:ascii="宋体"/>
                <w:b/>
                <w:bCs/>
                <w:sz w:val="28"/>
                <w:szCs w:val="28"/>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88362">
            <w:pPr>
              <w:jc w:val="center"/>
              <w:rPr>
                <w:rFonts w:ascii="宋体"/>
                <w:b/>
                <w:bCs/>
                <w:sz w:val="28"/>
                <w:szCs w:val="28"/>
              </w:rPr>
            </w:pPr>
          </w:p>
        </w:tc>
      </w:tr>
      <w:tr w14:paraId="0B69C568">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46CF">
            <w:pPr>
              <w:widowControl/>
              <w:jc w:val="center"/>
              <w:textAlignment w:val="center"/>
              <w:rPr>
                <w:rFonts w:ascii="宋体"/>
                <w:b/>
                <w:bCs/>
                <w:sz w:val="28"/>
                <w:szCs w:val="28"/>
              </w:rPr>
            </w:pPr>
            <w:r>
              <w:rPr>
                <w:rFonts w:ascii="宋体" w:hAnsi="宋体" w:cs="宋体"/>
                <w:color w:val="000000"/>
                <w:kern w:val="0"/>
                <w:sz w:val="24"/>
                <w:szCs w:val="20"/>
                <w:lang w:bidi="ar"/>
              </w:rPr>
              <w:t>3</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3F23">
            <w:pPr>
              <w:widowControl/>
              <w:jc w:val="left"/>
              <w:textAlignment w:val="center"/>
              <w:rPr>
                <w:rFonts w:ascii="宋体"/>
                <w:b/>
                <w:bCs/>
                <w:sz w:val="28"/>
                <w:szCs w:val="28"/>
              </w:rPr>
            </w:pPr>
            <w:r>
              <w:rPr>
                <w:rFonts w:hint="eastAsia" w:ascii="宋体" w:hAnsi="宋体" w:cs="宋体"/>
                <w:color w:val="000000"/>
                <w:kern w:val="0"/>
                <w:sz w:val="24"/>
                <w:szCs w:val="20"/>
                <w:lang w:bidi="ar"/>
              </w:rPr>
              <w:t>菲林制版</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BB963">
            <w:pPr>
              <w:jc w:val="center"/>
              <w:rPr>
                <w:rFonts w:ascii="宋体"/>
                <w:b/>
                <w:bCs/>
                <w:sz w:val="28"/>
                <w:szCs w:val="28"/>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02718">
            <w:pPr>
              <w:jc w:val="center"/>
              <w:rPr>
                <w:rFonts w:ascii="宋体"/>
                <w:b/>
                <w:bCs/>
                <w:sz w:val="28"/>
                <w:szCs w:val="28"/>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1E4DB">
            <w:pPr>
              <w:jc w:val="center"/>
              <w:rPr>
                <w:rFonts w:ascii="宋体"/>
                <w:b/>
                <w:bCs/>
                <w:sz w:val="28"/>
                <w:szCs w:val="28"/>
              </w:rPr>
            </w:pPr>
          </w:p>
        </w:tc>
      </w:tr>
      <w:tr w14:paraId="1A96C93B">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DE4E">
            <w:pPr>
              <w:widowControl/>
              <w:jc w:val="center"/>
              <w:textAlignment w:val="center"/>
              <w:rPr>
                <w:rFonts w:ascii="宋体"/>
                <w:b/>
                <w:bCs/>
                <w:sz w:val="28"/>
                <w:szCs w:val="28"/>
              </w:rPr>
            </w:pPr>
            <w:r>
              <w:rPr>
                <w:rFonts w:ascii="宋体" w:hAnsi="宋体" w:cs="宋体"/>
                <w:color w:val="000000"/>
                <w:kern w:val="0"/>
                <w:sz w:val="24"/>
                <w:szCs w:val="20"/>
                <w:lang w:bidi="ar"/>
              </w:rPr>
              <w:t>4</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F14E">
            <w:pPr>
              <w:widowControl/>
              <w:jc w:val="left"/>
              <w:textAlignment w:val="center"/>
              <w:rPr>
                <w:rFonts w:ascii="宋体"/>
                <w:b/>
                <w:bCs/>
                <w:sz w:val="28"/>
                <w:szCs w:val="28"/>
              </w:rPr>
            </w:pPr>
            <w:r>
              <w:rPr>
                <w:rFonts w:hint="eastAsia" w:ascii="宋体" w:hAnsi="宋体" w:cs="宋体"/>
                <w:color w:val="000000"/>
                <w:kern w:val="0"/>
                <w:sz w:val="24"/>
                <w:szCs w:val="20"/>
                <w:lang w:bidi="ar"/>
              </w:rPr>
              <w:t>纸张费用</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7CC61">
            <w:pPr>
              <w:jc w:val="center"/>
              <w:rPr>
                <w:rFonts w:ascii="宋体"/>
                <w:b/>
                <w:bCs/>
                <w:sz w:val="28"/>
                <w:szCs w:val="28"/>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17D40">
            <w:pPr>
              <w:jc w:val="center"/>
              <w:rPr>
                <w:rFonts w:ascii="宋体"/>
                <w:b/>
                <w:bCs/>
                <w:sz w:val="28"/>
                <w:szCs w:val="28"/>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24A72">
            <w:pPr>
              <w:jc w:val="center"/>
              <w:rPr>
                <w:rFonts w:ascii="宋体"/>
                <w:b/>
                <w:bCs/>
                <w:sz w:val="28"/>
                <w:szCs w:val="28"/>
              </w:rPr>
            </w:pPr>
          </w:p>
        </w:tc>
      </w:tr>
      <w:tr w14:paraId="46AF1CB9">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7BBE">
            <w:pPr>
              <w:widowControl/>
              <w:jc w:val="center"/>
              <w:textAlignment w:val="center"/>
              <w:rPr>
                <w:rFonts w:ascii="宋体"/>
                <w:b/>
                <w:bCs/>
                <w:sz w:val="28"/>
                <w:szCs w:val="28"/>
              </w:rPr>
            </w:pPr>
            <w:r>
              <w:rPr>
                <w:rFonts w:ascii="宋体" w:hAnsi="宋体" w:cs="宋体"/>
                <w:color w:val="000000"/>
                <w:kern w:val="0"/>
                <w:sz w:val="24"/>
                <w:szCs w:val="20"/>
                <w:lang w:bidi="ar"/>
              </w:rPr>
              <w:t>5</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9C21">
            <w:pPr>
              <w:widowControl/>
              <w:jc w:val="left"/>
              <w:textAlignment w:val="center"/>
              <w:rPr>
                <w:rFonts w:ascii="宋体"/>
                <w:b/>
                <w:bCs/>
                <w:sz w:val="28"/>
                <w:szCs w:val="28"/>
              </w:rPr>
            </w:pPr>
            <w:r>
              <w:rPr>
                <w:rFonts w:hint="eastAsia" w:ascii="宋体" w:hAnsi="宋体" w:cs="宋体"/>
                <w:color w:val="000000"/>
                <w:kern w:val="0"/>
                <w:sz w:val="24"/>
                <w:szCs w:val="20"/>
                <w:lang w:bidi="ar"/>
              </w:rPr>
              <w:t>印刷工费</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996E0">
            <w:pPr>
              <w:jc w:val="center"/>
              <w:rPr>
                <w:rFonts w:ascii="宋体"/>
                <w:b/>
                <w:bCs/>
                <w:sz w:val="28"/>
                <w:szCs w:val="28"/>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38F23">
            <w:pPr>
              <w:jc w:val="center"/>
              <w:rPr>
                <w:rFonts w:ascii="宋体"/>
                <w:b/>
                <w:bCs/>
                <w:sz w:val="28"/>
                <w:szCs w:val="28"/>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439C2">
            <w:pPr>
              <w:jc w:val="center"/>
              <w:rPr>
                <w:rFonts w:ascii="宋体"/>
                <w:b/>
                <w:bCs/>
                <w:sz w:val="28"/>
                <w:szCs w:val="28"/>
              </w:rPr>
            </w:pPr>
          </w:p>
        </w:tc>
      </w:tr>
      <w:tr w14:paraId="29D219AC">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F803">
            <w:pPr>
              <w:widowControl/>
              <w:jc w:val="center"/>
              <w:textAlignment w:val="center"/>
              <w:rPr>
                <w:rFonts w:ascii="宋体" w:hAnsi="Times New Roman" w:eastAsia="宋体" w:cs="Times New Roman"/>
                <w:b/>
                <w:bCs/>
                <w:kern w:val="2"/>
                <w:sz w:val="28"/>
                <w:szCs w:val="28"/>
                <w:lang w:val="en-US" w:eastAsia="zh-CN" w:bidi="ar-SA"/>
              </w:rPr>
            </w:pPr>
            <w:r>
              <w:rPr>
                <w:rFonts w:ascii="宋体" w:hAnsi="宋体" w:cs="宋体"/>
                <w:color w:val="000000"/>
                <w:kern w:val="0"/>
                <w:sz w:val="24"/>
                <w:szCs w:val="20"/>
                <w:lang w:bidi="ar"/>
              </w:rPr>
              <w:t>6</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1243">
            <w:pPr>
              <w:widowControl/>
              <w:jc w:val="left"/>
              <w:textAlignment w:val="center"/>
              <w:rPr>
                <w:rFonts w:hint="eastAsia" w:ascii="宋体" w:hAnsi="宋体" w:cs="宋体"/>
                <w:color w:val="000000"/>
                <w:kern w:val="0"/>
                <w:sz w:val="24"/>
                <w:szCs w:val="20"/>
                <w:lang w:bidi="ar"/>
              </w:rPr>
            </w:pPr>
            <w:r>
              <w:rPr>
                <w:rFonts w:hint="eastAsia" w:ascii="宋体" w:hAnsi="宋体" w:cs="宋体"/>
                <w:color w:val="000000"/>
                <w:kern w:val="0"/>
                <w:sz w:val="24"/>
              </w:rPr>
              <w:t>封面工艺</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45719">
            <w:pPr>
              <w:jc w:val="center"/>
              <w:rPr>
                <w:rFonts w:ascii="宋体"/>
                <w:b/>
                <w:bCs/>
                <w:sz w:val="28"/>
                <w:szCs w:val="28"/>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A901E">
            <w:pPr>
              <w:jc w:val="center"/>
              <w:rPr>
                <w:rFonts w:ascii="宋体"/>
                <w:b/>
                <w:bCs/>
                <w:sz w:val="28"/>
                <w:szCs w:val="28"/>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E65E4">
            <w:pPr>
              <w:jc w:val="center"/>
              <w:rPr>
                <w:rFonts w:ascii="宋体"/>
                <w:b/>
                <w:bCs/>
                <w:sz w:val="28"/>
                <w:szCs w:val="28"/>
              </w:rPr>
            </w:pPr>
          </w:p>
        </w:tc>
      </w:tr>
      <w:tr w14:paraId="4CD45028">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BA26">
            <w:pPr>
              <w:widowControl/>
              <w:jc w:val="center"/>
              <w:textAlignment w:val="center"/>
              <w:rPr>
                <w:rFonts w:ascii="宋体" w:hAnsi="Times New Roman" w:eastAsia="宋体" w:cs="Times New Roman"/>
                <w:b/>
                <w:bCs/>
                <w:kern w:val="2"/>
                <w:sz w:val="28"/>
                <w:szCs w:val="28"/>
                <w:lang w:val="en-US" w:eastAsia="zh-CN" w:bidi="ar-SA"/>
              </w:rPr>
            </w:pPr>
            <w:r>
              <w:rPr>
                <w:rFonts w:hint="eastAsia" w:ascii="宋体" w:hAnsi="宋体" w:cs="宋体"/>
                <w:color w:val="000000"/>
                <w:kern w:val="0"/>
                <w:sz w:val="24"/>
                <w:szCs w:val="20"/>
                <w:lang w:bidi="ar"/>
              </w:rPr>
              <w:t>7</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AF91">
            <w:pPr>
              <w:widowControl/>
              <w:jc w:val="left"/>
              <w:textAlignment w:val="center"/>
              <w:rPr>
                <w:rFonts w:ascii="宋体"/>
                <w:b/>
                <w:bCs/>
                <w:sz w:val="28"/>
                <w:szCs w:val="28"/>
              </w:rPr>
            </w:pPr>
            <w:r>
              <w:rPr>
                <w:rFonts w:hint="eastAsia" w:ascii="宋体" w:hAnsi="宋体" w:cs="宋体"/>
                <w:color w:val="000000"/>
                <w:kern w:val="0"/>
                <w:sz w:val="24"/>
                <w:szCs w:val="20"/>
                <w:lang w:bidi="ar"/>
              </w:rPr>
              <w:t>后道装订</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B5049">
            <w:pPr>
              <w:jc w:val="center"/>
              <w:rPr>
                <w:rFonts w:ascii="宋体"/>
                <w:b/>
                <w:bCs/>
                <w:sz w:val="28"/>
                <w:szCs w:val="28"/>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0FA8C">
            <w:pPr>
              <w:jc w:val="center"/>
              <w:rPr>
                <w:rFonts w:ascii="宋体"/>
                <w:b/>
                <w:bCs/>
                <w:sz w:val="28"/>
                <w:szCs w:val="28"/>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64155">
            <w:pPr>
              <w:jc w:val="center"/>
              <w:rPr>
                <w:rFonts w:ascii="宋体"/>
                <w:b/>
                <w:bCs/>
                <w:sz w:val="28"/>
                <w:szCs w:val="28"/>
              </w:rPr>
            </w:pPr>
          </w:p>
        </w:tc>
      </w:tr>
      <w:tr w14:paraId="410EDF7D">
        <w:tblPrEx>
          <w:tblCellMar>
            <w:top w:w="0" w:type="dxa"/>
            <w:left w:w="108" w:type="dxa"/>
            <w:bottom w:w="0" w:type="dxa"/>
            <w:right w:w="108" w:type="dxa"/>
          </w:tblCellMar>
        </w:tblPrEx>
        <w:trPr>
          <w:gridAfter w:val="1"/>
          <w:wAfter w:w="21" w:type="dxa"/>
          <w:trHeight w:val="5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3E0A">
            <w:pPr>
              <w:widowControl/>
              <w:jc w:val="center"/>
              <w:textAlignment w:val="center"/>
              <w:rPr>
                <w:rFonts w:hint="eastAsia" w:ascii="宋体" w:eastAsia="宋体"/>
                <w:b/>
                <w:bCs/>
                <w:sz w:val="28"/>
                <w:szCs w:val="28"/>
                <w:lang w:eastAsia="zh-CN"/>
              </w:rPr>
            </w:pPr>
            <w:r>
              <w:rPr>
                <w:rFonts w:hint="eastAsia" w:ascii="宋体" w:hAnsi="宋体" w:cs="宋体"/>
                <w:color w:val="000000"/>
                <w:kern w:val="0"/>
                <w:sz w:val="24"/>
                <w:szCs w:val="20"/>
                <w:lang w:val="en-US" w:eastAsia="zh-CN" w:bidi="ar"/>
              </w:rPr>
              <w:t>8</w:t>
            </w:r>
          </w:p>
        </w:tc>
        <w:tc>
          <w:tcPr>
            <w:tcW w:w="2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5023">
            <w:pPr>
              <w:widowControl/>
              <w:jc w:val="left"/>
              <w:textAlignment w:val="center"/>
              <w:rPr>
                <w:rFonts w:ascii="宋体"/>
                <w:b/>
                <w:bCs/>
                <w:sz w:val="28"/>
                <w:szCs w:val="28"/>
              </w:rPr>
            </w:pPr>
            <w:r>
              <w:rPr>
                <w:rFonts w:hint="eastAsia" w:ascii="宋体" w:hAnsi="宋体" w:cs="宋体"/>
                <w:color w:val="000000"/>
                <w:kern w:val="0"/>
                <w:sz w:val="24"/>
                <w:szCs w:val="20"/>
                <w:lang w:bidi="ar"/>
              </w:rPr>
              <w:t>超出页码费用</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8BC8D">
            <w:pPr>
              <w:jc w:val="center"/>
              <w:rPr>
                <w:rFonts w:ascii="宋体"/>
                <w:b/>
                <w:bCs/>
                <w:sz w:val="28"/>
                <w:szCs w:val="28"/>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417B5">
            <w:pPr>
              <w:jc w:val="center"/>
              <w:rPr>
                <w:rFonts w:ascii="宋体"/>
                <w:b/>
                <w:bCs/>
                <w:sz w:val="28"/>
                <w:szCs w:val="28"/>
              </w:rPr>
            </w:pPr>
            <w:r>
              <w:rPr>
                <w:rFonts w:ascii="宋体" w:hAnsi="宋体" w:cs="宋体"/>
                <w:color w:val="000000"/>
                <w:sz w:val="24"/>
                <w:szCs w:val="20"/>
              </w:rPr>
              <w:t>页</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79C43">
            <w:pPr>
              <w:jc w:val="center"/>
              <w:rPr>
                <w:rFonts w:ascii="宋体"/>
                <w:b/>
                <w:bCs/>
                <w:sz w:val="28"/>
                <w:szCs w:val="28"/>
              </w:rPr>
            </w:pPr>
          </w:p>
        </w:tc>
      </w:tr>
      <w:tr w14:paraId="3308CB4F">
        <w:tblPrEx>
          <w:tblCellMar>
            <w:top w:w="0" w:type="dxa"/>
            <w:left w:w="108" w:type="dxa"/>
            <w:bottom w:w="0" w:type="dxa"/>
            <w:right w:w="108" w:type="dxa"/>
          </w:tblCellMar>
        </w:tblPrEx>
        <w:trPr>
          <w:trHeight w:val="510" w:hRule="atLeast"/>
        </w:trPr>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E2A54">
            <w:pPr>
              <w:widowControl/>
              <w:jc w:val="right"/>
              <w:textAlignment w:val="center"/>
              <w:rPr>
                <w:rFonts w:ascii="宋体" w:hAnsi="宋体" w:cs="宋体"/>
                <w:color w:val="000000"/>
                <w:kern w:val="0"/>
                <w:sz w:val="24"/>
                <w:szCs w:val="20"/>
                <w:lang w:bidi="ar"/>
              </w:rPr>
            </w:pPr>
            <w:r>
              <w:rPr>
                <w:rFonts w:hint="eastAsia" w:ascii="宋体" w:hAnsi="宋体" w:cs="宋体"/>
                <w:color w:val="000000"/>
                <w:kern w:val="0"/>
                <w:sz w:val="24"/>
                <w:szCs w:val="20"/>
                <w:lang w:bidi="ar"/>
              </w:rPr>
              <w:t>合计：</w:t>
            </w:r>
          </w:p>
        </w:tc>
        <w:tc>
          <w:tcPr>
            <w:tcW w:w="5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33F389">
            <w:pPr>
              <w:widowControl/>
              <w:jc w:val="left"/>
              <w:textAlignment w:val="center"/>
              <w:rPr>
                <w:rFonts w:ascii="宋体" w:hAnsi="宋体" w:cs="宋体"/>
                <w:color w:val="000000"/>
                <w:kern w:val="0"/>
                <w:sz w:val="24"/>
                <w:szCs w:val="20"/>
                <w:lang w:bidi="ar"/>
              </w:rPr>
            </w:pPr>
          </w:p>
        </w:tc>
      </w:tr>
      <w:tr w14:paraId="417F9935">
        <w:tblPrEx>
          <w:tblCellMar>
            <w:top w:w="0" w:type="dxa"/>
            <w:left w:w="108" w:type="dxa"/>
            <w:bottom w:w="0" w:type="dxa"/>
            <w:right w:w="108" w:type="dxa"/>
          </w:tblCellMar>
        </w:tblPrEx>
        <w:trPr>
          <w:trHeight w:val="510" w:hRule="atLeast"/>
        </w:trPr>
        <w:tc>
          <w:tcPr>
            <w:tcW w:w="82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B29B20">
            <w:pPr>
              <w:snapToGrid w:val="0"/>
              <w:ind w:firstLine="3080" w:firstLineChars="1100"/>
              <w:jc w:val="left"/>
              <w:rPr>
                <w:rFonts w:hint="eastAsia" w:ascii="宋体"/>
                <w:b/>
                <w:bCs/>
                <w:sz w:val="28"/>
                <w:szCs w:val="28"/>
              </w:rPr>
            </w:pPr>
            <w:r>
              <w:rPr>
                <w:rFonts w:hint="eastAsia" w:ascii="宋体"/>
                <w:b/>
                <w:bCs/>
                <w:sz w:val="28"/>
                <w:szCs w:val="28"/>
              </w:rPr>
              <w:t>医院慈善年报</w:t>
            </w:r>
            <w:r>
              <w:rPr>
                <w:rFonts w:hint="eastAsia"/>
                <w:sz w:val="24"/>
              </w:rPr>
              <w:t xml:space="preserve">            </w:t>
            </w:r>
            <w:r>
              <w:rPr>
                <w:rFonts w:hint="eastAsia" w:ascii="宋体"/>
                <w:sz w:val="22"/>
                <w:szCs w:val="22"/>
              </w:rPr>
              <w:t>单位：人民币元</w:t>
            </w:r>
          </w:p>
        </w:tc>
      </w:tr>
      <w:tr w14:paraId="252AC67C">
        <w:tblPrEx>
          <w:tblCellMar>
            <w:top w:w="0" w:type="dxa"/>
            <w:left w:w="108" w:type="dxa"/>
            <w:bottom w:w="0" w:type="dxa"/>
            <w:right w:w="108" w:type="dxa"/>
          </w:tblCellMar>
        </w:tblPrEx>
        <w:trPr>
          <w:trHeight w:val="51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3E76">
            <w:pPr>
              <w:widowControl/>
              <w:textAlignment w:val="center"/>
              <w:rPr>
                <w:rFonts w:hint="eastAsia" w:ascii="宋体"/>
                <w:b/>
                <w:bCs/>
                <w:sz w:val="28"/>
                <w:szCs w:val="28"/>
              </w:rPr>
            </w:pPr>
            <w:r>
              <w:rPr>
                <w:rFonts w:hint="eastAsia" w:ascii="宋体" w:hAnsi="宋体" w:cs="宋体"/>
                <w:b/>
                <w:bCs/>
                <w:color w:val="000000"/>
                <w:kern w:val="0"/>
                <w:sz w:val="24"/>
                <w:szCs w:val="20"/>
                <w:lang w:bidi="ar"/>
              </w:rPr>
              <w:t>序号</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9C2C6">
            <w:pPr>
              <w:widowControl/>
              <w:jc w:val="center"/>
              <w:textAlignment w:val="center"/>
            </w:pPr>
            <w:r>
              <w:rPr>
                <w:rFonts w:hint="eastAsia" w:ascii="宋体" w:hAnsi="宋体" w:cs="宋体"/>
                <w:b/>
                <w:bCs/>
                <w:color w:val="000000"/>
                <w:kern w:val="0"/>
                <w:sz w:val="24"/>
                <w:szCs w:val="20"/>
                <w:lang w:bidi="ar"/>
              </w:rPr>
              <w:t>项目</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96382">
            <w:pPr>
              <w:widowControl/>
              <w:jc w:val="center"/>
              <w:textAlignment w:val="center"/>
            </w:pPr>
            <w:r>
              <w:rPr>
                <w:rFonts w:hint="eastAsia" w:ascii="宋体" w:hAnsi="宋体" w:cs="宋体"/>
                <w:b/>
                <w:bCs/>
                <w:color w:val="000000"/>
                <w:kern w:val="0"/>
                <w:sz w:val="24"/>
                <w:szCs w:val="20"/>
                <w:lang w:bidi="ar"/>
              </w:rPr>
              <w:t>单价（元）</w:t>
            </w: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74810">
            <w:pPr>
              <w:widowControl/>
              <w:jc w:val="center"/>
              <w:textAlignment w:val="center"/>
            </w:pPr>
            <w:r>
              <w:rPr>
                <w:rFonts w:hint="eastAsia" w:ascii="宋体" w:hAnsi="宋体" w:cs="宋体"/>
                <w:b/>
                <w:bCs/>
                <w:color w:val="000000"/>
                <w:kern w:val="0"/>
                <w:sz w:val="24"/>
                <w:szCs w:val="20"/>
                <w:lang w:bidi="ar"/>
              </w:rPr>
              <w:t>数量</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2DC48">
            <w:pPr>
              <w:widowControl/>
              <w:jc w:val="center"/>
              <w:textAlignment w:val="center"/>
            </w:pPr>
            <w:r>
              <w:rPr>
                <w:rFonts w:hint="eastAsia" w:ascii="宋体" w:hAnsi="宋体" w:cs="宋体"/>
                <w:b/>
                <w:bCs/>
                <w:color w:val="000000"/>
                <w:kern w:val="0"/>
                <w:sz w:val="24"/>
                <w:szCs w:val="20"/>
                <w:lang w:bidi="ar"/>
              </w:rPr>
              <w:t>小计（元）</w:t>
            </w:r>
          </w:p>
        </w:tc>
      </w:tr>
      <w:tr w14:paraId="23A8E2B8">
        <w:tblPrEx>
          <w:tblCellMar>
            <w:top w:w="0" w:type="dxa"/>
            <w:left w:w="108" w:type="dxa"/>
            <w:bottom w:w="0" w:type="dxa"/>
            <w:right w:w="108" w:type="dxa"/>
          </w:tblCellMar>
        </w:tblPrEx>
        <w:trPr>
          <w:trHeight w:val="51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93A5">
            <w:pPr>
              <w:widowControl/>
              <w:jc w:val="center"/>
              <w:textAlignment w:val="center"/>
              <w:rPr>
                <w:rFonts w:hint="eastAsia" w:ascii="宋体"/>
                <w:b/>
                <w:bCs/>
                <w:sz w:val="28"/>
                <w:szCs w:val="28"/>
              </w:rPr>
            </w:pPr>
            <w:r>
              <w:rPr>
                <w:rFonts w:hint="eastAsia" w:ascii="宋体" w:hAnsi="宋体" w:cs="宋体"/>
                <w:color w:val="000000"/>
                <w:kern w:val="0"/>
                <w:sz w:val="24"/>
                <w:szCs w:val="20"/>
                <w:lang w:bidi="ar"/>
              </w:rPr>
              <w:t>1</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C5DB9">
            <w:pPr>
              <w:widowControl/>
              <w:jc w:val="left"/>
              <w:textAlignment w:val="center"/>
            </w:pPr>
            <w:r>
              <w:rPr>
                <w:rFonts w:hint="eastAsia" w:ascii="宋体" w:hAnsi="宋体" w:cs="宋体"/>
                <w:color w:val="000000"/>
                <w:kern w:val="0"/>
                <w:sz w:val="24"/>
                <w:szCs w:val="20"/>
                <w:lang w:bidi="ar"/>
              </w:rPr>
              <w:t>设计排版</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60DBB">
            <w:pPr>
              <w:jc w:val="cente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7F109">
            <w:pPr>
              <w:jc w:val="cente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E56B0">
            <w:pPr>
              <w:jc w:val="center"/>
            </w:pPr>
          </w:p>
        </w:tc>
      </w:tr>
      <w:tr w14:paraId="299E3B41">
        <w:tblPrEx>
          <w:tblCellMar>
            <w:top w:w="0" w:type="dxa"/>
            <w:left w:w="108" w:type="dxa"/>
            <w:bottom w:w="0" w:type="dxa"/>
            <w:right w:w="108" w:type="dxa"/>
          </w:tblCellMar>
        </w:tblPrEx>
        <w:trPr>
          <w:trHeight w:val="51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1C9D">
            <w:pPr>
              <w:widowControl/>
              <w:jc w:val="center"/>
              <w:textAlignment w:val="center"/>
              <w:rPr>
                <w:rFonts w:hint="eastAsia" w:ascii="宋体"/>
                <w:b/>
                <w:bCs/>
                <w:sz w:val="28"/>
                <w:szCs w:val="28"/>
              </w:rPr>
            </w:pPr>
            <w:r>
              <w:rPr>
                <w:rFonts w:ascii="宋体" w:hAnsi="宋体" w:cs="宋体"/>
                <w:color w:val="000000"/>
                <w:kern w:val="0"/>
                <w:sz w:val="24"/>
                <w:szCs w:val="20"/>
                <w:lang w:bidi="ar"/>
              </w:rPr>
              <w:t>2</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419F5">
            <w:pPr>
              <w:widowControl/>
              <w:jc w:val="left"/>
              <w:textAlignment w:val="center"/>
            </w:pPr>
            <w:r>
              <w:rPr>
                <w:rFonts w:hint="eastAsia" w:ascii="宋体" w:hAnsi="宋体" w:cs="宋体"/>
                <w:color w:val="000000"/>
                <w:kern w:val="0"/>
                <w:sz w:val="24"/>
                <w:szCs w:val="20"/>
                <w:lang w:bidi="ar"/>
              </w:rPr>
              <w:t>数码打样</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F5B45">
            <w:pPr>
              <w:jc w:val="cente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2FE2D">
            <w:pPr>
              <w:jc w:val="cente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A1A91">
            <w:pPr>
              <w:jc w:val="center"/>
            </w:pPr>
          </w:p>
        </w:tc>
      </w:tr>
      <w:tr w14:paraId="0C16A742">
        <w:tblPrEx>
          <w:tblCellMar>
            <w:top w:w="0" w:type="dxa"/>
            <w:left w:w="108" w:type="dxa"/>
            <w:bottom w:w="0" w:type="dxa"/>
            <w:right w:w="108" w:type="dxa"/>
          </w:tblCellMar>
        </w:tblPrEx>
        <w:trPr>
          <w:trHeight w:val="51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1B4F">
            <w:pPr>
              <w:widowControl/>
              <w:jc w:val="center"/>
              <w:textAlignment w:val="center"/>
              <w:rPr>
                <w:rFonts w:hint="eastAsia" w:ascii="宋体"/>
                <w:b/>
                <w:bCs/>
                <w:sz w:val="28"/>
                <w:szCs w:val="28"/>
              </w:rPr>
            </w:pPr>
            <w:r>
              <w:rPr>
                <w:rFonts w:ascii="宋体" w:hAnsi="宋体" w:cs="宋体"/>
                <w:color w:val="000000"/>
                <w:kern w:val="0"/>
                <w:sz w:val="24"/>
                <w:szCs w:val="20"/>
                <w:lang w:bidi="ar"/>
              </w:rPr>
              <w:t>3</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D652F">
            <w:pPr>
              <w:widowControl/>
              <w:jc w:val="left"/>
              <w:textAlignment w:val="center"/>
            </w:pPr>
            <w:r>
              <w:rPr>
                <w:rFonts w:hint="eastAsia" w:ascii="宋体" w:hAnsi="宋体" w:cs="宋体"/>
                <w:color w:val="000000"/>
                <w:kern w:val="0"/>
                <w:sz w:val="24"/>
                <w:szCs w:val="20"/>
                <w:lang w:bidi="ar"/>
              </w:rPr>
              <w:t>菲林制版</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4B2A4">
            <w:pPr>
              <w:jc w:val="cente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39180">
            <w:pPr>
              <w:jc w:val="cente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8E1E5">
            <w:pPr>
              <w:jc w:val="center"/>
            </w:pPr>
          </w:p>
        </w:tc>
      </w:tr>
      <w:tr w14:paraId="0228113D">
        <w:tblPrEx>
          <w:tblCellMar>
            <w:top w:w="0" w:type="dxa"/>
            <w:left w:w="108" w:type="dxa"/>
            <w:bottom w:w="0" w:type="dxa"/>
            <w:right w:w="108" w:type="dxa"/>
          </w:tblCellMar>
        </w:tblPrEx>
        <w:trPr>
          <w:trHeight w:val="51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3BFF">
            <w:pPr>
              <w:widowControl/>
              <w:jc w:val="center"/>
              <w:textAlignment w:val="center"/>
              <w:rPr>
                <w:rFonts w:hint="eastAsia" w:ascii="宋体"/>
                <w:b/>
                <w:bCs/>
                <w:sz w:val="28"/>
                <w:szCs w:val="28"/>
              </w:rPr>
            </w:pPr>
            <w:r>
              <w:rPr>
                <w:rFonts w:ascii="宋体" w:hAnsi="宋体" w:cs="宋体"/>
                <w:color w:val="000000"/>
                <w:kern w:val="0"/>
                <w:sz w:val="24"/>
                <w:szCs w:val="20"/>
                <w:lang w:bidi="ar"/>
              </w:rPr>
              <w:t>4</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5AF23">
            <w:pPr>
              <w:widowControl/>
              <w:jc w:val="left"/>
              <w:textAlignment w:val="center"/>
            </w:pPr>
            <w:r>
              <w:rPr>
                <w:rFonts w:hint="eastAsia" w:ascii="宋体" w:hAnsi="宋体" w:cs="宋体"/>
                <w:color w:val="000000"/>
                <w:kern w:val="0"/>
                <w:sz w:val="24"/>
                <w:szCs w:val="20"/>
                <w:lang w:bidi="ar"/>
              </w:rPr>
              <w:t>纸张费用</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DC886">
            <w:pPr>
              <w:jc w:val="cente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4E6BB">
            <w:pPr>
              <w:jc w:val="cente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3E46D">
            <w:pPr>
              <w:jc w:val="center"/>
            </w:pPr>
          </w:p>
        </w:tc>
      </w:tr>
      <w:tr w14:paraId="7A22A557">
        <w:tblPrEx>
          <w:tblCellMar>
            <w:top w:w="0" w:type="dxa"/>
            <w:left w:w="108" w:type="dxa"/>
            <w:bottom w:w="0" w:type="dxa"/>
            <w:right w:w="108" w:type="dxa"/>
          </w:tblCellMar>
        </w:tblPrEx>
        <w:trPr>
          <w:trHeight w:val="51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1DBC">
            <w:pPr>
              <w:widowControl/>
              <w:jc w:val="center"/>
              <w:textAlignment w:val="center"/>
              <w:rPr>
                <w:rFonts w:hint="eastAsia" w:ascii="宋体"/>
                <w:b/>
                <w:bCs/>
                <w:sz w:val="28"/>
                <w:szCs w:val="28"/>
              </w:rPr>
            </w:pPr>
            <w:r>
              <w:rPr>
                <w:rFonts w:ascii="宋体" w:hAnsi="宋体" w:cs="宋体"/>
                <w:color w:val="000000"/>
                <w:kern w:val="0"/>
                <w:sz w:val="24"/>
                <w:szCs w:val="20"/>
                <w:lang w:bidi="ar"/>
              </w:rPr>
              <w:t>5</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21371">
            <w:pPr>
              <w:widowControl/>
              <w:jc w:val="left"/>
              <w:textAlignment w:val="center"/>
            </w:pPr>
            <w:r>
              <w:rPr>
                <w:rFonts w:hint="eastAsia" w:ascii="宋体" w:hAnsi="宋体" w:cs="宋体"/>
                <w:color w:val="000000"/>
                <w:kern w:val="0"/>
                <w:sz w:val="24"/>
                <w:szCs w:val="20"/>
                <w:lang w:bidi="ar"/>
              </w:rPr>
              <w:t>印刷工费</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5BBCA">
            <w:pPr>
              <w:jc w:val="cente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9798B">
            <w:pPr>
              <w:jc w:val="cente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079EB">
            <w:pPr>
              <w:jc w:val="center"/>
            </w:pPr>
          </w:p>
        </w:tc>
      </w:tr>
      <w:tr w14:paraId="2725B2BC">
        <w:tblPrEx>
          <w:tblCellMar>
            <w:top w:w="0" w:type="dxa"/>
            <w:left w:w="108" w:type="dxa"/>
            <w:bottom w:w="0" w:type="dxa"/>
            <w:right w:w="108" w:type="dxa"/>
          </w:tblCellMar>
        </w:tblPrEx>
        <w:trPr>
          <w:trHeight w:val="51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491D">
            <w:pPr>
              <w:widowControl/>
              <w:jc w:val="center"/>
              <w:textAlignment w:val="center"/>
              <w:rPr>
                <w:rFonts w:hint="eastAsia" w:ascii="宋体"/>
                <w:b/>
                <w:bCs/>
                <w:sz w:val="28"/>
                <w:szCs w:val="28"/>
              </w:rPr>
            </w:pPr>
            <w:r>
              <w:rPr>
                <w:rFonts w:ascii="宋体" w:hAnsi="宋体" w:cs="宋体"/>
                <w:color w:val="000000"/>
                <w:kern w:val="0"/>
                <w:sz w:val="24"/>
                <w:szCs w:val="20"/>
                <w:lang w:bidi="ar"/>
              </w:rPr>
              <w:t>6</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585E0">
            <w:pPr>
              <w:widowControl/>
              <w:jc w:val="left"/>
              <w:textAlignment w:val="center"/>
            </w:pPr>
            <w:r>
              <w:rPr>
                <w:rFonts w:hint="eastAsia" w:ascii="宋体" w:hAnsi="宋体" w:cs="宋体"/>
                <w:color w:val="000000"/>
                <w:kern w:val="0"/>
                <w:sz w:val="24"/>
              </w:rPr>
              <w:t>封面工艺</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5CB18">
            <w:pPr>
              <w:jc w:val="cente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B37C2">
            <w:pPr>
              <w:jc w:val="cente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11728">
            <w:pPr>
              <w:jc w:val="center"/>
            </w:pPr>
          </w:p>
        </w:tc>
      </w:tr>
      <w:tr w14:paraId="2D2EA269">
        <w:tblPrEx>
          <w:tblCellMar>
            <w:top w:w="0" w:type="dxa"/>
            <w:left w:w="108" w:type="dxa"/>
            <w:bottom w:w="0" w:type="dxa"/>
            <w:right w:w="108" w:type="dxa"/>
          </w:tblCellMar>
        </w:tblPrEx>
        <w:trPr>
          <w:trHeight w:val="51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EB5A">
            <w:pPr>
              <w:widowControl/>
              <w:jc w:val="center"/>
              <w:textAlignment w:val="center"/>
              <w:rPr>
                <w:rFonts w:hint="eastAsia" w:ascii="宋体"/>
                <w:b/>
                <w:bCs/>
                <w:sz w:val="28"/>
                <w:szCs w:val="28"/>
              </w:rPr>
            </w:pPr>
            <w:r>
              <w:rPr>
                <w:rFonts w:hint="eastAsia" w:ascii="宋体" w:hAnsi="宋体" w:cs="宋体"/>
                <w:color w:val="000000"/>
                <w:kern w:val="0"/>
                <w:sz w:val="24"/>
                <w:szCs w:val="20"/>
                <w:lang w:bidi="ar"/>
              </w:rPr>
              <w:t>7</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95AA8">
            <w:pPr>
              <w:widowControl/>
              <w:jc w:val="left"/>
              <w:textAlignment w:val="center"/>
            </w:pPr>
            <w:r>
              <w:rPr>
                <w:rFonts w:hint="eastAsia" w:ascii="宋体" w:hAnsi="宋体" w:cs="宋体"/>
                <w:color w:val="000000"/>
                <w:kern w:val="0"/>
                <w:sz w:val="24"/>
                <w:szCs w:val="20"/>
                <w:lang w:bidi="ar"/>
              </w:rPr>
              <w:t>后道装订</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B56C0">
            <w:pPr>
              <w:jc w:val="cente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41093">
            <w:pPr>
              <w:jc w:val="cente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7BFE6">
            <w:pPr>
              <w:jc w:val="center"/>
            </w:pPr>
          </w:p>
        </w:tc>
      </w:tr>
      <w:tr w14:paraId="589FB68F">
        <w:tblPrEx>
          <w:tblCellMar>
            <w:top w:w="0" w:type="dxa"/>
            <w:left w:w="108" w:type="dxa"/>
            <w:bottom w:w="0" w:type="dxa"/>
            <w:right w:w="108" w:type="dxa"/>
          </w:tblCellMar>
        </w:tblPrEx>
        <w:trPr>
          <w:trHeight w:val="51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DBBE">
            <w:pPr>
              <w:widowControl/>
              <w:jc w:val="center"/>
              <w:textAlignment w:val="center"/>
              <w:rPr>
                <w:rFonts w:hint="eastAsia" w:ascii="宋体"/>
                <w:b/>
                <w:bCs/>
                <w:sz w:val="28"/>
                <w:szCs w:val="28"/>
              </w:rPr>
            </w:pPr>
            <w:r>
              <w:rPr>
                <w:rFonts w:hint="eastAsia" w:ascii="宋体" w:hAnsi="宋体" w:cs="宋体"/>
                <w:color w:val="000000"/>
                <w:kern w:val="0"/>
                <w:sz w:val="24"/>
                <w:szCs w:val="20"/>
                <w:lang w:val="en-US" w:eastAsia="zh-CN" w:bidi="ar"/>
              </w:rPr>
              <w:t>8</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CFBE3">
            <w:pPr>
              <w:widowControl/>
              <w:jc w:val="left"/>
              <w:textAlignment w:val="center"/>
            </w:pPr>
            <w:r>
              <w:rPr>
                <w:rFonts w:hint="eastAsia" w:ascii="宋体" w:hAnsi="宋体" w:cs="宋体"/>
                <w:color w:val="000000"/>
                <w:kern w:val="0"/>
                <w:sz w:val="24"/>
                <w:szCs w:val="20"/>
                <w:lang w:bidi="ar"/>
              </w:rPr>
              <w:t>超出页码费用</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D5DFD">
            <w:pPr>
              <w:jc w:val="cente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96C57">
            <w:pPr>
              <w:jc w:val="center"/>
            </w:pPr>
            <w:r>
              <w:rPr>
                <w:rFonts w:ascii="宋体" w:hAnsi="宋体" w:cs="宋体"/>
                <w:color w:val="000000"/>
                <w:sz w:val="24"/>
                <w:szCs w:val="20"/>
              </w:rPr>
              <w:t>页</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CFD35">
            <w:pPr>
              <w:jc w:val="center"/>
            </w:pPr>
          </w:p>
        </w:tc>
      </w:tr>
      <w:tr w14:paraId="01F61BAD">
        <w:tblPrEx>
          <w:tblCellMar>
            <w:top w:w="0" w:type="dxa"/>
            <w:left w:w="108" w:type="dxa"/>
            <w:bottom w:w="0" w:type="dxa"/>
            <w:right w:w="108" w:type="dxa"/>
          </w:tblCellMar>
        </w:tblPrEx>
        <w:trPr>
          <w:trHeight w:val="510" w:hRule="atLeast"/>
        </w:trPr>
        <w:tc>
          <w:tcPr>
            <w:tcW w:w="3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4CDBA">
            <w:pPr>
              <w:widowControl/>
              <w:jc w:val="right"/>
              <w:textAlignment w:val="center"/>
              <w:rPr>
                <w:rFonts w:hint="eastAsia" w:ascii="宋体"/>
                <w:b/>
                <w:bCs/>
                <w:sz w:val="28"/>
                <w:szCs w:val="28"/>
              </w:rPr>
            </w:pPr>
            <w:r>
              <w:rPr>
                <w:rFonts w:hint="eastAsia" w:ascii="宋体" w:hAnsi="宋体" w:cs="宋体"/>
                <w:color w:val="000000"/>
                <w:kern w:val="0"/>
                <w:sz w:val="24"/>
                <w:szCs w:val="20"/>
                <w:lang w:bidi="ar"/>
              </w:rPr>
              <w:t>合计：</w:t>
            </w:r>
          </w:p>
        </w:tc>
        <w:tc>
          <w:tcPr>
            <w:tcW w:w="52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1875F9">
            <w:pPr>
              <w:widowControl/>
              <w:jc w:val="left"/>
              <w:textAlignment w:val="center"/>
            </w:pPr>
          </w:p>
        </w:tc>
      </w:tr>
      <w:tr w14:paraId="7E193047">
        <w:tblPrEx>
          <w:tblCellMar>
            <w:top w:w="0" w:type="dxa"/>
            <w:left w:w="108" w:type="dxa"/>
            <w:bottom w:w="0" w:type="dxa"/>
            <w:right w:w="108" w:type="dxa"/>
          </w:tblCellMar>
        </w:tblPrEx>
        <w:trPr>
          <w:trHeight w:val="510" w:hRule="atLeast"/>
        </w:trPr>
        <w:tc>
          <w:tcPr>
            <w:tcW w:w="82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C26880">
            <w:pPr>
              <w:jc w:val="center"/>
              <w:rPr>
                <w:rFonts w:hint="eastAsia" w:ascii="宋体" w:hAnsi="宋体" w:eastAsia="宋体" w:cs="宋体"/>
                <w:color w:val="000000"/>
                <w:sz w:val="24"/>
                <w:szCs w:val="20"/>
                <w:lang w:val="en-US" w:eastAsia="zh-CN"/>
              </w:rPr>
            </w:pPr>
            <w:r>
              <w:rPr>
                <w:rFonts w:hint="eastAsia" w:ascii="宋体"/>
                <w:b/>
                <w:bCs/>
                <w:sz w:val="28"/>
                <w:szCs w:val="28"/>
              </w:rPr>
              <w:t>医院年鉴+医院宣传小册子</w:t>
            </w:r>
            <w:r>
              <w:rPr>
                <w:rFonts w:hint="eastAsia" w:ascii="宋体"/>
                <w:b/>
                <w:bCs/>
                <w:sz w:val="28"/>
                <w:szCs w:val="28"/>
                <w:lang w:val="en-US" w:eastAsia="zh-CN"/>
              </w:rPr>
              <w:t>+</w:t>
            </w:r>
            <w:r>
              <w:rPr>
                <w:rFonts w:hint="eastAsia" w:ascii="宋体"/>
                <w:b/>
                <w:bCs/>
                <w:sz w:val="28"/>
                <w:szCs w:val="28"/>
              </w:rPr>
              <w:t>医院慈善年报</w:t>
            </w:r>
          </w:p>
        </w:tc>
      </w:tr>
      <w:tr w14:paraId="405A8B2D">
        <w:tblPrEx>
          <w:tblCellMar>
            <w:top w:w="0" w:type="dxa"/>
            <w:left w:w="108" w:type="dxa"/>
            <w:bottom w:w="0" w:type="dxa"/>
            <w:right w:w="108" w:type="dxa"/>
          </w:tblCellMar>
        </w:tblPrEx>
        <w:trPr>
          <w:trHeight w:val="510" w:hRule="atLeast"/>
        </w:trPr>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9B0B0">
            <w:pPr>
              <w:widowControl/>
              <w:jc w:val="right"/>
              <w:textAlignment w:val="center"/>
              <w:rPr>
                <w:rFonts w:ascii="宋体" w:hAnsi="宋体" w:cs="宋体"/>
                <w:color w:val="000000"/>
                <w:sz w:val="24"/>
                <w:szCs w:val="20"/>
              </w:rPr>
            </w:pPr>
            <w:r>
              <w:rPr>
                <w:rFonts w:hint="eastAsia" w:ascii="宋体" w:hAnsi="宋体" w:cs="宋体"/>
                <w:color w:val="000000"/>
                <w:kern w:val="0"/>
                <w:sz w:val="24"/>
                <w:szCs w:val="20"/>
                <w:lang w:bidi="ar"/>
              </w:rPr>
              <w:t>项目总金额合计：</w:t>
            </w:r>
          </w:p>
        </w:tc>
        <w:tc>
          <w:tcPr>
            <w:tcW w:w="5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44234D">
            <w:pPr>
              <w:jc w:val="center"/>
              <w:rPr>
                <w:rFonts w:ascii="宋体" w:hAnsi="宋体" w:cs="宋体"/>
                <w:color w:val="000000"/>
                <w:sz w:val="24"/>
                <w:szCs w:val="20"/>
              </w:rPr>
            </w:pPr>
          </w:p>
        </w:tc>
      </w:tr>
      <w:tr w14:paraId="79E3FF9E">
        <w:tblPrEx>
          <w:tblCellMar>
            <w:top w:w="0" w:type="dxa"/>
            <w:left w:w="108" w:type="dxa"/>
            <w:bottom w:w="0" w:type="dxa"/>
            <w:right w:w="108" w:type="dxa"/>
          </w:tblCellMar>
        </w:tblPrEx>
        <w:trPr>
          <w:trHeight w:val="510" w:hRule="atLeast"/>
        </w:trPr>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25FDE">
            <w:pPr>
              <w:widowControl/>
              <w:jc w:val="right"/>
              <w:textAlignment w:val="center"/>
              <w:rPr>
                <w:rFonts w:ascii="宋体" w:hAnsi="宋体" w:cs="宋体"/>
                <w:color w:val="000000"/>
                <w:sz w:val="24"/>
                <w:szCs w:val="20"/>
              </w:rPr>
            </w:pPr>
            <w:r>
              <w:rPr>
                <w:rFonts w:hint="eastAsia" w:ascii="宋体" w:hAnsi="宋体" w:cs="宋体"/>
                <w:color w:val="000000"/>
                <w:kern w:val="0"/>
                <w:sz w:val="24"/>
                <w:szCs w:val="20"/>
                <w:lang w:bidi="ar"/>
              </w:rPr>
              <w:t>税金：</w:t>
            </w:r>
          </w:p>
        </w:tc>
        <w:tc>
          <w:tcPr>
            <w:tcW w:w="5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942FD4">
            <w:pPr>
              <w:jc w:val="center"/>
              <w:rPr>
                <w:rFonts w:ascii="宋体" w:hAnsi="宋体" w:cs="宋体"/>
                <w:color w:val="000000"/>
                <w:sz w:val="24"/>
                <w:szCs w:val="20"/>
              </w:rPr>
            </w:pPr>
          </w:p>
        </w:tc>
      </w:tr>
      <w:tr w14:paraId="7090FD22">
        <w:tblPrEx>
          <w:tblCellMar>
            <w:top w:w="0" w:type="dxa"/>
            <w:left w:w="108" w:type="dxa"/>
            <w:bottom w:w="0" w:type="dxa"/>
            <w:right w:w="108" w:type="dxa"/>
          </w:tblCellMar>
        </w:tblPrEx>
        <w:trPr>
          <w:trHeight w:val="510" w:hRule="atLeast"/>
        </w:trPr>
        <w:tc>
          <w:tcPr>
            <w:tcW w:w="3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A1E6A">
            <w:pPr>
              <w:widowControl/>
              <w:jc w:val="right"/>
              <w:textAlignment w:val="center"/>
              <w:rPr>
                <w:rFonts w:ascii="宋体" w:hAnsi="宋体" w:cs="宋体"/>
                <w:b/>
                <w:bCs/>
                <w:color w:val="000000"/>
                <w:sz w:val="24"/>
                <w:szCs w:val="20"/>
              </w:rPr>
            </w:pPr>
            <w:r>
              <w:rPr>
                <w:rFonts w:hint="eastAsia" w:ascii="宋体" w:hAnsi="宋体" w:cs="宋体"/>
                <w:b/>
                <w:bCs/>
                <w:color w:val="000000"/>
                <w:kern w:val="0"/>
                <w:sz w:val="24"/>
                <w:szCs w:val="20"/>
                <w:lang w:bidi="ar"/>
              </w:rPr>
              <w:t>总价：</w:t>
            </w:r>
          </w:p>
        </w:tc>
        <w:tc>
          <w:tcPr>
            <w:tcW w:w="521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AD09">
            <w:pPr>
              <w:jc w:val="center"/>
              <w:rPr>
                <w:rFonts w:ascii="宋体" w:hAnsi="宋体" w:cs="宋体"/>
                <w:color w:val="000000"/>
                <w:sz w:val="24"/>
                <w:szCs w:val="20"/>
              </w:rPr>
            </w:pPr>
          </w:p>
        </w:tc>
      </w:tr>
    </w:tbl>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19"/>
        <w:ind w:firstLine="240"/>
        <w:rPr>
          <w:rFonts w:ascii="宋体" w:hAnsi="宋体" w:cs="宋体"/>
          <w:sz w:val="24"/>
        </w:rPr>
      </w:pPr>
      <w:r>
        <w:rPr>
          <w:rFonts w:hint="eastAsia" w:ascii="华文仿宋" w:hAnsi="华文仿宋" w:eastAsia="华文仿宋"/>
          <w:b/>
          <w:bCs/>
          <w:sz w:val="24"/>
        </w:rPr>
        <w:br w:type="textWrapping"/>
      </w:r>
    </w:p>
    <w:p w14:paraId="2D299784">
      <w:pPr>
        <w:rPr>
          <w:rFonts w:ascii="宋体" w:hAnsi="宋体" w:cs="宋体"/>
          <w:sz w:val="24"/>
        </w:rPr>
      </w:pPr>
    </w:p>
    <w:p w14:paraId="2EBF0931">
      <w:pPr>
        <w:rPr>
          <w:rFonts w:ascii="宋体" w:hAnsi="宋体" w:cs="宋体"/>
          <w:sz w:val="24"/>
        </w:rPr>
      </w:pPr>
    </w:p>
    <w:p w14:paraId="2A3150A2">
      <w:pPr>
        <w:rPr>
          <w:rFonts w:ascii="宋体" w:hAnsi="宋体" w:cs="宋体"/>
          <w:sz w:val="24"/>
        </w:rPr>
      </w:pPr>
      <w:r>
        <w:rPr>
          <w:rFonts w:ascii="宋体" w:hAnsi="宋体" w:cs="宋体"/>
          <w:sz w:val="24"/>
        </w:rPr>
        <w:br w:type="page"/>
      </w:r>
    </w:p>
    <w:p w14:paraId="1E4B0A48">
      <w:pPr>
        <w:numPr>
          <w:ilvl w:val="0"/>
          <w:numId w:val="15"/>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9"/>
      </w:pPr>
    </w:p>
    <w:tbl>
      <w:tblPr>
        <w:tblStyle w:val="21"/>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0"/>
        <w:gridCol w:w="5208"/>
        <w:gridCol w:w="1098"/>
        <w:gridCol w:w="1267"/>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9"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ascii="宋体" w:hAnsi="宋体"/>
                <w:color w:val="000000"/>
                <w:sz w:val="22"/>
                <w:szCs w:val="22"/>
              </w:rPr>
            </w:pPr>
          </w:p>
        </w:tc>
        <w:tc>
          <w:tcPr>
            <w:tcW w:w="688"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1"/>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ascii="宋体" w:hAnsi="宋体"/>
                <w:color w:val="000000"/>
                <w:sz w:val="22"/>
                <w:szCs w:val="22"/>
              </w:rPr>
            </w:pPr>
          </w:p>
        </w:tc>
        <w:tc>
          <w:tcPr>
            <w:tcW w:w="688"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ascii="宋体" w:hAnsi="宋体"/>
                <w:color w:val="000000"/>
                <w:sz w:val="22"/>
                <w:szCs w:val="22"/>
              </w:rPr>
            </w:pPr>
          </w:p>
        </w:tc>
        <w:tc>
          <w:tcPr>
            <w:tcW w:w="688" w:type="pct"/>
            <w:vAlign w:val="center"/>
          </w:tcPr>
          <w:p w14:paraId="71C45F54">
            <w:pPr>
              <w:adjustRightInd w:val="0"/>
              <w:snapToGrid w:val="0"/>
              <w:spacing w:line="288" w:lineRule="auto"/>
              <w:jc w:val="center"/>
              <w:rPr>
                <w:rFonts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shd w:val="clear" w:color="auto" w:fill="auto"/>
            <w:vAlign w:val="center"/>
          </w:tcPr>
          <w:p w14:paraId="7DEDA2D3">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033ADA80">
            <w:pPr>
              <w:adjustRightInd w:val="0"/>
              <w:snapToGrid w:val="0"/>
              <w:spacing w:line="288" w:lineRule="auto"/>
              <w:jc w:val="center"/>
              <w:rPr>
                <w:rFonts w:ascii="宋体" w:hAnsi="宋体"/>
                <w:color w:val="000000"/>
                <w:sz w:val="22"/>
                <w:szCs w:val="22"/>
              </w:rPr>
            </w:pPr>
          </w:p>
        </w:tc>
        <w:tc>
          <w:tcPr>
            <w:tcW w:w="688" w:type="pct"/>
            <w:vAlign w:val="center"/>
          </w:tcPr>
          <w:p w14:paraId="53A01A62">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ascii="宋体" w:hAnsi="宋体"/>
                <w:color w:val="000000"/>
                <w:sz w:val="22"/>
                <w:szCs w:val="22"/>
              </w:rPr>
            </w:pPr>
          </w:p>
        </w:tc>
      </w:tr>
      <w:bookmarkEnd w:id="9"/>
    </w:tbl>
    <w:p w14:paraId="11346D45">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5"/>
        </w:numPr>
        <w:jc w:val="left"/>
        <w:rPr>
          <w:rFonts w:ascii="宋体" w:hAnsi="宋体"/>
          <w:b/>
          <w:color w:val="000000"/>
          <w:sz w:val="24"/>
        </w:rPr>
      </w:pPr>
      <w:r>
        <w:rPr>
          <w:rFonts w:hint="eastAsia" w:ascii="宋体" w:hAnsi="宋体"/>
          <w:b/>
          <w:color w:val="000000"/>
          <w:sz w:val="24"/>
        </w:rPr>
        <w:t>符合性审查响应表</w:t>
      </w:r>
    </w:p>
    <w:p w14:paraId="2D1AC062">
      <w:pPr>
        <w:pStyle w:val="9"/>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10"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6"/>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10"/>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5"/>
        </w:numPr>
        <w:jc w:val="left"/>
        <w:rPr>
          <w:rFonts w:ascii="宋体" w:hAnsi="宋体"/>
          <w:b/>
          <w:color w:val="000000"/>
          <w:sz w:val="24"/>
        </w:rPr>
      </w:pPr>
      <w:r>
        <w:rPr>
          <w:rFonts w:hint="eastAsia" w:ascii="宋体" w:hAnsi="宋体"/>
          <w:b/>
          <w:color w:val="000000"/>
          <w:sz w:val="24"/>
        </w:rPr>
        <w:t>资格证明文件</w:t>
      </w:r>
    </w:p>
    <w:p w14:paraId="69B21597">
      <w:pPr>
        <w:pStyle w:val="9"/>
        <w:rPr>
          <w:rFonts w:ascii="宋体" w:hAnsi="宋体"/>
          <w:b/>
          <w:color w:val="000000"/>
          <w:sz w:val="24"/>
        </w:rPr>
      </w:pPr>
    </w:p>
    <w:p w14:paraId="6817925C">
      <w:pPr>
        <w:numPr>
          <w:ilvl w:val="0"/>
          <w:numId w:val="17"/>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9"/>
        <w:rPr>
          <w:rFonts w:ascii="宋体" w:hAnsi="宋体"/>
          <w:b/>
          <w:color w:val="000000"/>
          <w:sz w:val="24"/>
        </w:rPr>
      </w:pPr>
    </w:p>
    <w:p w14:paraId="47A9CE7C">
      <w:pPr>
        <w:numPr>
          <w:ilvl w:val="0"/>
          <w:numId w:val="17"/>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7"/>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7"/>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7"/>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6A05E1A4">
      <w:pPr>
        <w:pStyle w:val="9"/>
      </w:pPr>
    </w:p>
    <w:p w14:paraId="52176543">
      <w:pPr>
        <w:spacing w:line="360" w:lineRule="auto"/>
        <w:rPr>
          <w:rFonts w:ascii="宋体" w:hAnsi="宋体"/>
          <w:sz w:val="24"/>
        </w:rPr>
      </w:pPr>
    </w:p>
    <w:p w14:paraId="563D7A4E">
      <w:pPr>
        <w:pStyle w:val="9"/>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3"/>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3"/>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2DE693EF">
      <w:pPr>
        <w:pStyle w:val="33"/>
        <w:autoSpaceDE w:val="0"/>
        <w:autoSpaceDN w:val="0"/>
        <w:spacing w:before="120" w:after="120" w:line="240" w:lineRule="atLeast"/>
        <w:jc w:val="left"/>
        <w:rPr>
          <w:rFonts w:ascii="宋体" w:hAnsi="宋体" w:eastAsia="宋体" w:cs="宋体"/>
          <w:szCs w:val="24"/>
        </w:rPr>
      </w:pPr>
    </w:p>
    <w:p w14:paraId="3B930E6B">
      <w:pPr>
        <w:pStyle w:val="33"/>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授权单位公章：</w:t>
      </w:r>
      <w:r>
        <w:rPr>
          <w:rFonts w:hint="eastAsia" w:ascii="宋体" w:hAnsi="宋体" w:eastAsia="宋体" w:cs="宋体"/>
          <w:szCs w:val="24"/>
        </w:rPr>
        <w:tab/>
      </w:r>
      <w:r>
        <w:rPr>
          <w:rFonts w:hint="eastAsia" w:ascii="宋体" w:hAnsi="宋体" w:eastAsia="宋体" w:cs="宋体"/>
          <w:szCs w:val="24"/>
          <w:u w:val="single"/>
        </w:rPr>
        <w:tab/>
      </w:r>
    </w:p>
    <w:p w14:paraId="34BE93B1">
      <w:pPr>
        <w:pStyle w:val="33"/>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 xml:space="preserve">法定代表人（投资人/负责人）签字或盖章：  </w:t>
      </w:r>
      <w:r>
        <w:rPr>
          <w:rFonts w:hint="eastAsia" w:ascii="宋体" w:hAnsi="宋体" w:eastAsia="宋体" w:cs="宋体"/>
          <w:szCs w:val="24"/>
          <w:u w:val="single"/>
        </w:rPr>
        <w:tab/>
      </w:r>
    </w:p>
    <w:p w14:paraId="14D7B9D9">
      <w:pPr>
        <w:pStyle w:val="33"/>
        <w:tabs>
          <w:tab w:val="left" w:pos="9030"/>
        </w:tabs>
        <w:autoSpaceDE w:val="0"/>
        <w:autoSpaceDN w:val="0"/>
        <w:spacing w:before="120" w:after="120" w:line="240" w:lineRule="atLeast"/>
        <w:ind w:left="2415" w:hanging="2415"/>
        <w:jc w:val="left"/>
        <w:rPr>
          <w:rFonts w:ascii="宋体" w:hAnsi="宋体" w:eastAsia="宋体" w:cs="宋体"/>
          <w:szCs w:val="24"/>
        </w:rPr>
      </w:pPr>
      <w:r>
        <w:rPr>
          <w:rFonts w:hint="eastAsia" w:ascii="宋体" w:hAnsi="宋体" w:eastAsia="宋体" w:cs="宋体"/>
          <w:szCs w:val="24"/>
        </w:rPr>
        <w:t>被授权人签字或盖章：</w:t>
      </w:r>
      <w:r>
        <w:rPr>
          <w:rFonts w:hint="eastAsia" w:ascii="宋体" w:hAnsi="宋体" w:eastAsia="宋体" w:cs="宋体"/>
          <w:szCs w:val="24"/>
        </w:rPr>
        <w:tab/>
      </w:r>
      <w:r>
        <w:rPr>
          <w:rFonts w:hint="eastAsia" w:ascii="宋体" w:hAnsi="宋体" w:eastAsia="宋体" w:cs="宋体"/>
          <w:szCs w:val="24"/>
          <w:u w:val="single"/>
        </w:rPr>
        <w:tab/>
      </w:r>
    </w:p>
    <w:p w14:paraId="6CB8AE07">
      <w:pPr>
        <w:rPr>
          <w:rFonts w:ascii="宋体" w:hAnsi="宋体" w:cs="宋体"/>
          <w:bCs/>
          <w:color w:val="FF0000"/>
          <w:sz w:val="24"/>
        </w:rPr>
      </w:pPr>
    </w:p>
    <w:p w14:paraId="4C8896B3">
      <w:pPr>
        <w:rPr>
          <w:rFonts w:ascii="宋体" w:hAnsi="宋体" w:cs="宋体"/>
          <w:bCs/>
          <w:sz w:val="24"/>
        </w:rPr>
      </w:pPr>
      <w:r>
        <w:rPr>
          <w:rFonts w:hint="eastAsia" w:ascii="宋体" w:hAnsi="宋体" w:cs="宋体"/>
          <w:bCs/>
          <w:sz w:val="24"/>
        </w:rPr>
        <w:t>附：</w:t>
      </w:r>
    </w:p>
    <w:p w14:paraId="373D6031">
      <w:pPr>
        <w:rPr>
          <w:rFonts w:ascii="宋体" w:hAnsi="宋体" w:cs="宋体"/>
          <w:bCs/>
          <w:sz w:val="24"/>
        </w:rPr>
      </w:pPr>
    </w:p>
    <w:p w14:paraId="76FF6D33">
      <w:pPr>
        <w:rPr>
          <w:rFonts w:ascii="宋体" w:hAnsi="宋体" w:cs="宋体"/>
          <w:bCs/>
          <w:sz w:val="24"/>
          <w:u w:val="single"/>
        </w:rPr>
      </w:pPr>
      <w:r>
        <w:rPr>
          <w:rFonts w:hint="eastAsia" w:ascii="宋体" w:hAnsi="宋体" w:cs="宋体"/>
          <w:bCs/>
          <w:sz w:val="24"/>
          <w:u w:val="single"/>
        </w:rPr>
        <w:t>1、请另附上法定代表人（投资人/负责人）及被授权人的身份证（正反两面）或其他有效证件的复印件各一份。</w:t>
      </w:r>
    </w:p>
    <w:tbl>
      <w:tblPr>
        <w:tblStyle w:val="21"/>
        <w:tblpPr w:leftFromText="180" w:rightFromText="180" w:vertAnchor="text" w:horzAnchor="page" w:tblpX="1201" w:tblpY="283"/>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0"/>
        <w:gridCol w:w="4580"/>
      </w:tblGrid>
      <w:tr w14:paraId="1859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4580" w:type="dxa"/>
            <w:vAlign w:val="center"/>
          </w:tcPr>
          <w:p w14:paraId="0E00E74E">
            <w:pPr>
              <w:autoSpaceDE w:val="0"/>
              <w:autoSpaceDN w:val="0"/>
              <w:jc w:val="center"/>
              <w:textAlignment w:val="bottom"/>
              <w:rPr>
                <w:rFonts w:ascii="宋体" w:hAnsi="宋体" w:cs="宋体"/>
                <w:sz w:val="24"/>
              </w:rPr>
            </w:pPr>
            <w:r>
              <w:rPr>
                <w:rFonts w:hint="eastAsia" w:ascii="宋体" w:hAnsi="宋体" w:cs="宋体"/>
                <w:sz w:val="24"/>
              </w:rPr>
              <w:t>法定代表人（投资人/负责人）身份证正面粘贴处</w:t>
            </w:r>
          </w:p>
        </w:tc>
        <w:tc>
          <w:tcPr>
            <w:tcW w:w="4580" w:type="dxa"/>
            <w:vAlign w:val="center"/>
          </w:tcPr>
          <w:p w14:paraId="0A915EB0">
            <w:pPr>
              <w:autoSpaceDE w:val="0"/>
              <w:autoSpaceDN w:val="0"/>
              <w:jc w:val="center"/>
              <w:textAlignment w:val="bottom"/>
              <w:rPr>
                <w:rFonts w:ascii="宋体" w:hAnsi="宋体" w:cs="宋体"/>
                <w:sz w:val="24"/>
              </w:rPr>
            </w:pPr>
            <w:r>
              <w:rPr>
                <w:rFonts w:hint="eastAsia" w:ascii="宋体" w:hAnsi="宋体" w:cs="宋体"/>
                <w:sz w:val="24"/>
              </w:rPr>
              <w:t>法定代表人（投资人/负责人）身份证反面粘贴处</w:t>
            </w:r>
          </w:p>
        </w:tc>
      </w:tr>
      <w:tr w14:paraId="7E1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4580" w:type="dxa"/>
            <w:vAlign w:val="center"/>
          </w:tcPr>
          <w:p w14:paraId="49243F10">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580" w:type="dxa"/>
            <w:vAlign w:val="center"/>
          </w:tcPr>
          <w:p w14:paraId="2A6C5C9B">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5010E371"/>
    <w:p w14:paraId="39E7481F">
      <w:pPr>
        <w:numPr>
          <w:ilvl w:val="0"/>
          <w:numId w:val="18"/>
        </w:numPr>
        <w:rPr>
          <w:rFonts w:ascii="宋体" w:hAnsi="宋体" w:cs="宋体"/>
          <w:b/>
          <w:color w:val="FF0000"/>
          <w:sz w:val="24"/>
          <w:u w:val="single"/>
        </w:rPr>
      </w:pPr>
      <w:r>
        <w:rPr>
          <w:rFonts w:hint="eastAsia" w:ascii="宋体" w:hAnsi="宋体" w:cs="宋体"/>
          <w:b/>
          <w:color w:val="FF0000"/>
          <w:sz w:val="24"/>
          <w:u w:val="single"/>
        </w:rPr>
        <w:t>被授权人依法缴纳社保证明复印件(要求提供投标截止日前半年内任意一个月的证明材料)</w:t>
      </w:r>
    </w:p>
    <w:p w14:paraId="1DFAAA1D">
      <w:pPr>
        <w:rPr>
          <w:rFonts w:ascii="宋体" w:hAnsi="宋体" w:cs="宋体"/>
          <w:bCs/>
          <w:sz w:val="24"/>
        </w:rPr>
      </w:pPr>
    </w:p>
    <w:p w14:paraId="297D3ABC">
      <w:pPr>
        <w:rPr>
          <w:rFonts w:ascii="宋体" w:hAnsi="宋体" w:cs="宋体"/>
          <w:bCs/>
          <w:sz w:val="24"/>
        </w:rPr>
      </w:pPr>
    </w:p>
    <w:p w14:paraId="53C9938B">
      <w:pPr>
        <w:rPr>
          <w:rFonts w:ascii="宋体" w:hAnsi="宋体" w:cs="宋体"/>
          <w:bCs/>
          <w:sz w:val="24"/>
        </w:rPr>
      </w:pPr>
    </w:p>
    <w:p w14:paraId="0C8B80F6">
      <w:pPr>
        <w:rPr>
          <w:rFonts w:ascii="宋体" w:hAnsi="宋体" w:cs="宋体"/>
          <w:b/>
          <w:sz w:val="24"/>
          <w:u w:val="single"/>
        </w:rPr>
      </w:pPr>
      <w:r>
        <w:rPr>
          <w:rFonts w:hint="eastAsia" w:ascii="宋体" w:hAnsi="宋体" w:cs="宋体"/>
          <w:b/>
          <w:sz w:val="24"/>
          <w:u w:val="single"/>
        </w:rPr>
        <w:t>注:未提供上述附件证明或证明材料不符的，视为授权无效。</w:t>
      </w:r>
    </w:p>
    <w:p w14:paraId="69B3DC15">
      <w:pPr>
        <w:rPr>
          <w:rFonts w:ascii="宋体" w:hAnsi="宋体"/>
          <w:bCs/>
          <w:color w:val="000000"/>
          <w:sz w:val="28"/>
          <w:highlight w:val="yellow"/>
        </w:rPr>
      </w:pPr>
      <w:r>
        <w:rPr>
          <w:rFonts w:hint="eastAsia" w:ascii="宋体" w:hAnsi="宋体"/>
          <w:b/>
          <w:color w:val="000000"/>
          <w:sz w:val="28"/>
          <w:highlight w:val="yellow"/>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1AA64965">
      <w:pPr>
        <w:pStyle w:val="33"/>
        <w:autoSpaceDE w:val="0"/>
        <w:autoSpaceDN w:val="0"/>
        <w:spacing w:before="120" w:after="120" w:line="240" w:lineRule="atLeast"/>
        <w:jc w:val="left"/>
        <w:rPr>
          <w:rFonts w:ascii="宋体" w:hAnsi="宋体" w:eastAsia="宋体" w:cs="宋体"/>
          <w:szCs w:val="24"/>
        </w:rPr>
      </w:pPr>
    </w:p>
    <w:p w14:paraId="7E49E3E9">
      <w:pPr>
        <w:pStyle w:val="33"/>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授权单位公章：</w:t>
      </w:r>
      <w:r>
        <w:rPr>
          <w:rFonts w:hint="eastAsia" w:ascii="宋体" w:hAnsi="宋体" w:eastAsia="宋体" w:cs="宋体"/>
          <w:szCs w:val="24"/>
        </w:rPr>
        <w:tab/>
      </w:r>
      <w:r>
        <w:rPr>
          <w:rFonts w:hint="eastAsia" w:ascii="宋体" w:hAnsi="宋体" w:eastAsia="宋体" w:cs="宋体"/>
          <w:szCs w:val="24"/>
          <w:u w:val="single"/>
        </w:rPr>
        <w:tab/>
      </w:r>
    </w:p>
    <w:p w14:paraId="01062635">
      <w:pPr>
        <w:pStyle w:val="33"/>
        <w:tabs>
          <w:tab w:val="left" w:pos="9030"/>
        </w:tabs>
        <w:autoSpaceDE w:val="0"/>
        <w:autoSpaceDN w:val="0"/>
        <w:spacing w:before="120" w:after="120" w:line="240" w:lineRule="atLeast"/>
        <w:ind w:left="2415" w:hanging="2415"/>
        <w:jc w:val="left"/>
        <w:rPr>
          <w:rFonts w:ascii="宋体" w:hAnsi="宋体" w:eastAsia="宋体" w:cs="宋体"/>
          <w:szCs w:val="24"/>
          <w:u w:val="single"/>
        </w:rPr>
      </w:pPr>
      <w:r>
        <w:rPr>
          <w:rFonts w:hint="eastAsia" w:ascii="宋体" w:hAnsi="宋体" w:eastAsia="宋体" w:cs="宋体"/>
          <w:szCs w:val="24"/>
        </w:rPr>
        <w:t xml:space="preserve">法定代表人（投资人/负责人）签字或盖章：  </w:t>
      </w:r>
      <w:r>
        <w:rPr>
          <w:rFonts w:hint="eastAsia" w:ascii="宋体" w:hAnsi="宋体" w:eastAsia="宋体" w:cs="宋体"/>
          <w:szCs w:val="24"/>
          <w:u w:val="single"/>
        </w:rPr>
        <w:tab/>
      </w:r>
    </w:p>
    <w:p w14:paraId="11340F9A">
      <w:pPr>
        <w:pStyle w:val="33"/>
        <w:tabs>
          <w:tab w:val="left" w:pos="9030"/>
        </w:tabs>
        <w:autoSpaceDE w:val="0"/>
        <w:autoSpaceDN w:val="0"/>
        <w:spacing w:before="120" w:after="120" w:line="240" w:lineRule="atLeast"/>
        <w:ind w:left="2415" w:hanging="2415"/>
        <w:jc w:val="left"/>
        <w:rPr>
          <w:rFonts w:ascii="宋体" w:hAnsi="宋体" w:eastAsia="宋体" w:cs="宋体"/>
          <w:szCs w:val="24"/>
        </w:rPr>
      </w:pPr>
      <w:r>
        <w:rPr>
          <w:rFonts w:hint="eastAsia" w:ascii="宋体" w:hAnsi="宋体" w:eastAsia="宋体" w:cs="宋体"/>
          <w:szCs w:val="24"/>
        </w:rPr>
        <w:t>被授权人签字或盖章：</w:t>
      </w:r>
      <w:r>
        <w:rPr>
          <w:rFonts w:hint="eastAsia" w:ascii="宋体" w:hAnsi="宋体" w:eastAsia="宋体" w:cs="宋体"/>
          <w:szCs w:val="24"/>
        </w:rPr>
        <w:tab/>
      </w:r>
      <w:r>
        <w:rPr>
          <w:rFonts w:hint="eastAsia" w:ascii="宋体" w:hAnsi="宋体" w:eastAsia="宋体" w:cs="宋体"/>
          <w:szCs w:val="24"/>
          <w:u w:val="single"/>
        </w:rPr>
        <w:tab/>
      </w:r>
    </w:p>
    <w:p w14:paraId="1E459B48">
      <w:pPr>
        <w:pStyle w:val="9"/>
      </w:pPr>
    </w:p>
    <w:p w14:paraId="2488CF92">
      <w:pPr>
        <w:pStyle w:val="9"/>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vAlign w:val="center"/>
          </w:tcPr>
          <w:p w14:paraId="50BC5651">
            <w:pPr>
              <w:autoSpaceDE w:val="0"/>
              <w:autoSpaceDN w:val="0"/>
              <w:jc w:val="center"/>
              <w:textAlignment w:val="bottom"/>
              <w:rPr>
                <w:rFonts w:ascii="宋体" w:hAnsi="宋体" w:cs="宋体"/>
                <w:sz w:val="24"/>
              </w:rPr>
            </w:pPr>
            <w:r>
              <w:rPr>
                <w:rFonts w:hint="eastAsia" w:ascii="宋体" w:hAnsi="宋体" w:cs="宋体"/>
                <w:sz w:val="24"/>
              </w:rPr>
              <w:t>法定代表人身份证正面粘贴处</w:t>
            </w:r>
          </w:p>
        </w:tc>
        <w:tc>
          <w:tcPr>
            <w:tcW w:w="4750" w:type="dxa"/>
            <w:vAlign w:val="center"/>
          </w:tcPr>
          <w:p w14:paraId="61F67E20">
            <w:pPr>
              <w:autoSpaceDE w:val="0"/>
              <w:autoSpaceDN w:val="0"/>
              <w:jc w:val="center"/>
              <w:textAlignment w:val="bottom"/>
              <w:rPr>
                <w:rFonts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vAlign w:val="center"/>
          </w:tcPr>
          <w:p w14:paraId="15A60F1F">
            <w:pPr>
              <w:autoSpaceDE w:val="0"/>
              <w:autoSpaceDN w:val="0"/>
              <w:jc w:val="center"/>
              <w:textAlignment w:val="bottom"/>
              <w:rPr>
                <w:rFonts w:ascii="宋体" w:hAnsi="宋体" w:cs="宋体"/>
                <w:sz w:val="24"/>
              </w:rPr>
            </w:pPr>
            <w:r>
              <w:rPr>
                <w:rFonts w:hint="eastAsia" w:ascii="宋体" w:hAnsi="宋体" w:cs="宋体"/>
                <w:sz w:val="24"/>
              </w:rPr>
              <w:t>被授权人身份证正面粘贴处</w:t>
            </w:r>
          </w:p>
        </w:tc>
        <w:tc>
          <w:tcPr>
            <w:tcW w:w="4750" w:type="dxa"/>
            <w:vAlign w:val="center"/>
          </w:tcPr>
          <w:p w14:paraId="07B51AFF">
            <w:pPr>
              <w:autoSpaceDE w:val="0"/>
              <w:autoSpaceDN w:val="0"/>
              <w:jc w:val="center"/>
              <w:textAlignment w:val="bottom"/>
              <w:rPr>
                <w:rFonts w:ascii="宋体" w:hAnsi="宋体" w:cs="宋体"/>
                <w:sz w:val="24"/>
              </w:rPr>
            </w:pPr>
            <w:r>
              <w:rPr>
                <w:rFonts w:hint="eastAsia" w:ascii="宋体" w:hAnsi="宋体" w:cs="宋体"/>
                <w:sz w:val="24"/>
              </w:rPr>
              <w:t>被授权人身份证反面粘贴处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9"/>
        <w:rPr>
          <w:rFonts w:ascii="宋体" w:hAnsi="宋体" w:cs="宋体"/>
          <w:sz w:val="24"/>
          <w:u w:val="single"/>
        </w:rPr>
      </w:pPr>
    </w:p>
    <w:p w14:paraId="499B3638">
      <w:pPr>
        <w:pStyle w:val="9"/>
        <w:rPr>
          <w:rFonts w:ascii="宋体" w:hAnsi="宋体" w:cs="宋体"/>
          <w:sz w:val="24"/>
          <w:u w:val="single"/>
        </w:rPr>
      </w:pPr>
    </w:p>
    <w:p w14:paraId="072B5D47">
      <w:pPr>
        <w:pStyle w:val="9"/>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9"/>
      </w:pPr>
    </w:p>
    <w:p w14:paraId="7218F98F">
      <w:pPr>
        <w:pStyle w:val="9"/>
      </w:pPr>
    </w:p>
    <w:p w14:paraId="7D70F0A6">
      <w:pPr>
        <w:pStyle w:val="9"/>
      </w:pPr>
    </w:p>
    <w:p w14:paraId="28E8FAAF">
      <w:pPr>
        <w:pStyle w:val="9"/>
      </w:pPr>
    </w:p>
    <w:p w14:paraId="3662A0D9">
      <w:pPr>
        <w:pStyle w:val="9"/>
      </w:pPr>
    </w:p>
    <w:p w14:paraId="30F7D075">
      <w:pPr>
        <w:pStyle w:val="9"/>
      </w:pPr>
    </w:p>
    <w:p w14:paraId="4A4BB30D">
      <w:pPr>
        <w:pStyle w:val="9"/>
      </w:pPr>
    </w:p>
    <w:p w14:paraId="29837752">
      <w:pPr>
        <w:pStyle w:val="9"/>
      </w:pPr>
    </w:p>
    <w:p w14:paraId="1F9F384D">
      <w:pPr>
        <w:pStyle w:val="9"/>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5A45B75E">
      <w:pPr>
        <w:ind w:firstLine="3040" w:firstLineChars="950"/>
        <w:rPr>
          <w:rFonts w:hint="eastAsia" w:ascii="宋体" w:hAnsi="宋体"/>
          <w:b/>
          <w:sz w:val="32"/>
          <w:szCs w:val="20"/>
        </w:rPr>
      </w:pPr>
      <w:r>
        <w:rPr>
          <w:rFonts w:hint="eastAsia" w:ascii="宋体" w:hAnsi="宋体"/>
          <w:b/>
          <w:sz w:val="32"/>
          <w:szCs w:val="20"/>
        </w:rPr>
        <w:t>信用中国查询结果截图</w:t>
      </w:r>
    </w:p>
    <w:p w14:paraId="68D58B02">
      <w:pPr>
        <w:numPr>
          <w:ilvl w:val="0"/>
          <w:numId w:val="19"/>
        </w:numPr>
        <w:spacing w:line="360" w:lineRule="auto"/>
        <w:rPr>
          <w:rFonts w:hint="eastAsia" w:ascii="宋体" w:hAnsi="宋体"/>
          <w:color w:val="000000"/>
          <w:sz w:val="24"/>
          <w:szCs w:val="20"/>
        </w:rPr>
      </w:pPr>
      <w:r>
        <w:rPr>
          <w:rFonts w:hint="eastAsia" w:ascii="宋体" w:hAnsi="宋体"/>
          <w:color w:val="000000"/>
          <w:sz w:val="24"/>
          <w:szCs w:val="20"/>
        </w:rPr>
        <w:t>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4405B660">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0222BB4A">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73EB8561">
      <w:pPr>
        <w:pStyle w:val="8"/>
        <w:numPr>
          <w:ilvl w:val="0"/>
          <w:numId w:val="19"/>
        </w:numPr>
        <w:ind w:left="0" w:leftChars="0" w:firstLine="0" w:firstLineChars="0"/>
        <w:rPr>
          <w:rFonts w:hint="eastAsia" w:ascii="宋体" w:hAnsi="宋体"/>
          <w:color w:val="000000"/>
          <w:sz w:val="24"/>
          <w:szCs w:val="20"/>
        </w:rPr>
      </w:pPr>
      <w:r>
        <w:rPr>
          <w:rFonts w:hint="eastAsia" w:ascii="宋体" w:hAnsi="宋体"/>
          <w:color w:val="000000"/>
          <w:sz w:val="24"/>
          <w:szCs w:val="20"/>
        </w:rPr>
        <w:t>未被“信用中国”（</w:t>
      </w:r>
      <w:r>
        <w:rPr>
          <w:rFonts w:hint="eastAsia" w:ascii="宋体" w:hAnsi="宋体"/>
          <w:b/>
          <w:bCs/>
          <w:color w:val="000000"/>
          <w:sz w:val="24"/>
          <w:szCs w:val="20"/>
        </w:rPr>
        <w:t>https://www.creditchina.gov.cn/zhuanxiangchaxun/zhongdashuishouweifaanjian/</w:t>
      </w:r>
      <w:r>
        <w:rPr>
          <w:rFonts w:hint="eastAsia" w:ascii="宋体" w:hAnsi="宋体"/>
          <w:color w:val="000000"/>
          <w:sz w:val="24"/>
          <w:szCs w:val="20"/>
        </w:rPr>
        <w:t>列入重大税收违法案件当事人名单截图</w:t>
      </w:r>
    </w:p>
    <w:p w14:paraId="1AADA322">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013772CE">
      <w:pPr>
        <w:pStyle w:val="8"/>
        <w:numPr>
          <w:ilvl w:val="0"/>
          <w:numId w:val="0"/>
        </w:numPr>
        <w:ind w:leftChars="0"/>
      </w:pPr>
      <w:r>
        <w:drawing>
          <wp:inline distT="0" distB="0" distL="114300" distR="114300">
            <wp:extent cx="5426710" cy="2823845"/>
            <wp:effectExtent l="0" t="0" r="13970" b="1079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851FF26">
      <w:pPr>
        <w:pStyle w:val="8"/>
        <w:numPr>
          <w:ilvl w:val="0"/>
          <w:numId w:val="0"/>
        </w:numPr>
        <w:ind w:leftChars="0"/>
        <w:rPr>
          <w:rFonts w:hint="eastAsia"/>
        </w:rPr>
      </w:pPr>
    </w:p>
    <w:p w14:paraId="2DFA053E">
      <w:pPr>
        <w:pStyle w:val="8"/>
        <w:rPr>
          <w:rFonts w:ascii="宋体" w:hAnsi="宋体"/>
          <w:color w:val="000000"/>
          <w:sz w:val="24"/>
          <w:szCs w:val="20"/>
        </w:rPr>
      </w:pPr>
    </w:p>
    <w:p w14:paraId="4A7C976F">
      <w:pPr>
        <w:numPr>
          <w:ilvl w:val="0"/>
          <w:numId w:val="19"/>
        </w:numPr>
        <w:spacing w:line="360" w:lineRule="auto"/>
        <w:ind w:left="0" w:leftChars="0" w:firstLine="0" w:firstLineChars="0"/>
        <w:jc w:val="left"/>
        <w:rPr>
          <w:rFonts w:hint="eastAsia" w:ascii="宋体" w:hAnsi="宋体" w:cs="宋体"/>
          <w:sz w:val="24"/>
        </w:rPr>
      </w:pPr>
      <w:r>
        <w:rPr>
          <w:rFonts w:hint="eastAsia" w:ascii="宋体" w:hAnsi="宋体" w:cs="宋体"/>
          <w:sz w:val="24"/>
        </w:rPr>
        <w:t>投标人开标截止日前一年内未被“信用中国”网站（</w:t>
      </w:r>
      <w:r>
        <w:rPr>
          <w:rFonts w:hint="eastAsia" w:ascii="宋体" w:hAnsi="宋体" w:cs="宋体"/>
          <w:b/>
          <w:bCs/>
          <w:sz w:val="24"/>
        </w:rPr>
        <w:t>https://www.creditchina.gov.cn/xinxigongshi/xingzhengxuke/</w:t>
      </w:r>
      <w:r>
        <w:rPr>
          <w:rFonts w:hint="eastAsia" w:ascii="宋体" w:hAnsi="宋体" w:cs="宋体"/>
          <w:sz w:val="24"/>
        </w:rPr>
        <w:t>）列入存在行政处罚款200万元（含）人民币以上记录、存在相关“许可证”的行政处罚记录截图</w:t>
      </w:r>
    </w:p>
    <w:p w14:paraId="420242AC">
      <w:pPr>
        <w:spacing w:line="360" w:lineRule="auto"/>
        <w:rPr>
          <w:rFonts w:hint="eastAsia" w:ascii="宋体" w:hAnsi="宋体"/>
          <w:color w:val="FF0000"/>
          <w:sz w:val="24"/>
          <w:szCs w:val="20"/>
        </w:rPr>
      </w:pPr>
      <w:r>
        <w:rPr>
          <w:rFonts w:hint="eastAsia" w:ascii="宋体" w:hAnsi="宋体"/>
          <w:b/>
          <w:color w:val="FF0000"/>
          <w:sz w:val="24"/>
          <w:szCs w:val="20"/>
          <w:lang w:val="en-US" w:eastAsia="zh-CN"/>
        </w:rPr>
        <w:t>参考样例如下（提供投标公司查询结果截图，提供个人版无效）</w:t>
      </w:r>
    </w:p>
    <w:p w14:paraId="637E2B04">
      <w:r>
        <w:drawing>
          <wp:anchor distT="0" distB="0" distL="114300" distR="114300" simplePos="0" relativeHeight="251659264" behindDoc="0" locked="0" layoutInCell="1" allowOverlap="1">
            <wp:simplePos x="0" y="0"/>
            <wp:positionH relativeFrom="column">
              <wp:posOffset>7620</wp:posOffset>
            </wp:positionH>
            <wp:positionV relativeFrom="paragraph">
              <wp:posOffset>22860</wp:posOffset>
            </wp:positionV>
            <wp:extent cx="5577840" cy="3164840"/>
            <wp:effectExtent l="0" t="0" r="0" b="5080"/>
            <wp:wrapNone/>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anchor>
        </w:drawing>
      </w:r>
    </w:p>
    <w:p w14:paraId="4190401A">
      <w:pPr>
        <w:pStyle w:val="9"/>
      </w:pPr>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9"/>
      </w:pPr>
    </w:p>
    <w:p w14:paraId="6FB88A9B">
      <w:pPr>
        <w:pStyle w:val="9"/>
      </w:pPr>
    </w:p>
    <w:p w14:paraId="46751778">
      <w:pPr>
        <w:pStyle w:val="9"/>
      </w:pPr>
    </w:p>
    <w:p w14:paraId="33A97D9F">
      <w:pPr>
        <w:pStyle w:val="9"/>
      </w:pPr>
    </w:p>
    <w:p w14:paraId="0DFEA720">
      <w:pPr>
        <w:pStyle w:val="9"/>
      </w:pPr>
    </w:p>
    <w:p w14:paraId="7F7A859C">
      <w:pPr>
        <w:pStyle w:val="9"/>
      </w:pPr>
    </w:p>
    <w:p w14:paraId="69C4B0E8">
      <w:pPr>
        <w:pStyle w:val="9"/>
      </w:pPr>
    </w:p>
    <w:p w14:paraId="17D9F938">
      <w:pPr>
        <w:pStyle w:val="9"/>
      </w:pPr>
    </w:p>
    <w:p w14:paraId="4D78E1F7">
      <w:pPr>
        <w:pStyle w:val="9"/>
      </w:pPr>
    </w:p>
    <w:p w14:paraId="7090B2AB">
      <w:pPr>
        <w:pStyle w:val="9"/>
      </w:pPr>
    </w:p>
    <w:p w14:paraId="12C9B24A">
      <w:pPr>
        <w:pStyle w:val="9"/>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9"/>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315A663C">
      <w:pPr>
        <w:rPr>
          <w:rFonts w:ascii="宋体" w:hAnsi="宋体"/>
          <w:b/>
          <w:color w:val="000000"/>
          <w:sz w:val="24"/>
        </w:rPr>
      </w:pPr>
      <w:r>
        <w:rPr>
          <w:rFonts w:hint="eastAsia" w:ascii="宋体" w:hAnsi="宋体" w:cs="宋体"/>
          <w:sz w:val="24"/>
        </w:rPr>
        <w:br w:type="page"/>
      </w:r>
      <w:r>
        <w:rPr>
          <w:rFonts w:hint="eastAsia" w:ascii="宋体" w:hAnsi="宋体"/>
          <w:b/>
          <w:color w:val="000000"/>
          <w:sz w:val="24"/>
        </w:rPr>
        <w:t>六、服务方案（格式自拟）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0F6B9FF1">
      <w:pPr>
        <w:rPr>
          <w:rFonts w:ascii="宋体" w:hAnsi="宋体"/>
          <w:b/>
          <w:color w:val="000000"/>
          <w:sz w:val="24"/>
        </w:rPr>
      </w:pPr>
      <w:r>
        <w:rPr>
          <w:rFonts w:hint="eastAsia" w:ascii="宋体" w:hAnsi="宋体"/>
          <w:b/>
          <w:color w:val="000000"/>
          <w:sz w:val="24"/>
        </w:rPr>
        <w:t>七、售后服务承诺（格式自拟）</w:t>
      </w:r>
    </w:p>
    <w:p w14:paraId="1981B5B9">
      <w:pPr>
        <w:rPr>
          <w:rFonts w:ascii="宋体" w:hAnsi="宋体"/>
          <w:b/>
          <w:color w:val="000000"/>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rPr>
        <w:t>八、用户名单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rPr>
        <w:t>九、参选人认为需要补充的其他资料</w:t>
      </w:r>
    </w:p>
    <w:p w14:paraId="400983DA">
      <w:pPr>
        <w:pStyle w:val="9"/>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4"/>
      <w:tabs>
        <w:tab w:val="center" w:pos="464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4"/>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4"/>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4"/>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336ED"/>
    <w:multiLevelType w:val="singleLevel"/>
    <w:tmpl w:val="92B336ED"/>
    <w:lvl w:ilvl="0" w:tentative="0">
      <w:start w:val="1"/>
      <w:numFmt w:val="decimal"/>
      <w:suff w:val="nothing"/>
      <w:lvlText w:val="%1、"/>
      <w:lvlJc w:val="left"/>
    </w:lvl>
  </w:abstractNum>
  <w:abstractNum w:abstractNumId="1">
    <w:nsid w:val="ED0CE4FB"/>
    <w:multiLevelType w:val="singleLevel"/>
    <w:tmpl w:val="ED0CE4FB"/>
    <w:lvl w:ilvl="0" w:tentative="0">
      <w:start w:val="1"/>
      <w:numFmt w:val="decimal"/>
      <w:lvlText w:val="(%1)"/>
      <w:lvlJc w:val="left"/>
      <w:pPr>
        <w:ind w:left="425" w:hanging="425"/>
      </w:pPr>
      <w:rPr>
        <w:rFonts w:hint="default"/>
      </w:rPr>
    </w:lvl>
  </w:abstractNum>
  <w:abstractNum w:abstractNumId="2">
    <w:nsid w:val="F0F73F5C"/>
    <w:multiLevelType w:val="singleLevel"/>
    <w:tmpl w:val="F0F73F5C"/>
    <w:lvl w:ilvl="0" w:tentative="0">
      <w:start w:val="1"/>
      <w:numFmt w:val="decimal"/>
      <w:lvlText w:val="(%1)"/>
      <w:lvlJc w:val="left"/>
      <w:pPr>
        <w:ind w:left="425" w:hanging="425"/>
      </w:pPr>
      <w:rPr>
        <w:rFonts w:hint="default"/>
      </w:rPr>
    </w:lvl>
  </w:abstractNum>
  <w:abstractNum w:abstractNumId="3">
    <w:nsid w:val="FD83C4E4"/>
    <w:multiLevelType w:val="singleLevel"/>
    <w:tmpl w:val="FD83C4E4"/>
    <w:lvl w:ilvl="0" w:tentative="0">
      <w:start w:val="2"/>
      <w:numFmt w:val="decimal"/>
      <w:suff w:val="nothing"/>
      <w:lvlText w:val="%1、"/>
      <w:lvlJc w:val="left"/>
    </w:lvl>
  </w:abstractNum>
  <w:abstractNum w:abstractNumId="4">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5">
    <w:nsid w:val="06157ABB"/>
    <w:multiLevelType w:val="singleLevel"/>
    <w:tmpl w:val="06157ABB"/>
    <w:lvl w:ilvl="0" w:tentative="0">
      <w:start w:val="2"/>
      <w:numFmt w:val="chineseCounting"/>
      <w:suff w:val="nothing"/>
      <w:lvlText w:val="%1、"/>
      <w:lvlJc w:val="left"/>
      <w:rPr>
        <w:rFonts w:hint="eastAsia"/>
      </w:rPr>
    </w:lvl>
  </w:abstractNum>
  <w:abstractNum w:abstractNumId="6">
    <w:nsid w:val="06B74A7B"/>
    <w:multiLevelType w:val="multilevel"/>
    <w:tmpl w:val="06B74A7B"/>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5606CD3"/>
    <w:multiLevelType w:val="singleLevel"/>
    <w:tmpl w:val="15606CD3"/>
    <w:lvl w:ilvl="0" w:tentative="0">
      <w:start w:val="1"/>
      <w:numFmt w:val="decimal"/>
      <w:suff w:val="nothing"/>
      <w:lvlText w:val="%1、"/>
      <w:lvlJc w:val="left"/>
      <w:rPr>
        <w:rFonts w:hint="default"/>
        <w:b w:val="0"/>
        <w:bCs w:val="0"/>
      </w:rPr>
    </w:lvl>
  </w:abstractNum>
  <w:abstractNum w:abstractNumId="10">
    <w:nsid w:val="271E5253"/>
    <w:multiLevelType w:val="singleLevel"/>
    <w:tmpl w:val="271E5253"/>
    <w:lvl w:ilvl="0" w:tentative="0">
      <w:start w:val="1"/>
      <w:numFmt w:val="decimal"/>
      <w:lvlText w:val="(%1)"/>
      <w:lvlJc w:val="left"/>
      <w:pPr>
        <w:ind w:left="425" w:hanging="425"/>
      </w:pPr>
      <w:rPr>
        <w:rFonts w:hint="default"/>
      </w:rPr>
    </w:lvl>
  </w:abstractNum>
  <w:abstractNum w:abstractNumId="11">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4396FD0"/>
    <w:multiLevelType w:val="singleLevel"/>
    <w:tmpl w:val="34396FD0"/>
    <w:lvl w:ilvl="0" w:tentative="0">
      <w:start w:val="1"/>
      <w:numFmt w:val="decimal"/>
      <w:lvlText w:val="(%1)"/>
      <w:lvlJc w:val="left"/>
      <w:pPr>
        <w:ind w:left="425" w:hanging="425"/>
      </w:pPr>
      <w:rPr>
        <w:rFonts w:hint="default"/>
      </w:rPr>
    </w:lvl>
  </w:abstractNum>
  <w:abstractNum w:abstractNumId="13">
    <w:nsid w:val="4F968C7E"/>
    <w:multiLevelType w:val="singleLevel"/>
    <w:tmpl w:val="4F968C7E"/>
    <w:lvl w:ilvl="0" w:tentative="0">
      <w:start w:val="1"/>
      <w:numFmt w:val="chineseCounting"/>
      <w:suff w:val="nothing"/>
      <w:lvlText w:val="%1、"/>
      <w:lvlJc w:val="left"/>
      <w:rPr>
        <w:rFonts w:hint="eastAsia"/>
        <w:b/>
        <w:bCs/>
      </w:rPr>
    </w:lvl>
  </w:abstractNum>
  <w:abstractNum w:abstractNumId="14">
    <w:nsid w:val="55749F86"/>
    <w:multiLevelType w:val="singleLevel"/>
    <w:tmpl w:val="55749F86"/>
    <w:lvl w:ilvl="0" w:tentative="0">
      <w:start w:val="1"/>
      <w:numFmt w:val="decimal"/>
      <w:lvlText w:val="%1."/>
      <w:lvlJc w:val="left"/>
      <w:pPr>
        <w:tabs>
          <w:tab w:val="left" w:pos="312"/>
        </w:tabs>
      </w:pPr>
    </w:lvl>
  </w:abstractNum>
  <w:abstractNum w:abstractNumId="15">
    <w:nsid w:val="665B2A96"/>
    <w:multiLevelType w:val="singleLevel"/>
    <w:tmpl w:val="665B2A96"/>
    <w:lvl w:ilvl="0" w:tentative="0">
      <w:start w:val="2"/>
      <w:numFmt w:val="chineseCounting"/>
      <w:suff w:val="space"/>
      <w:lvlText w:val="第%1章"/>
      <w:lvlJc w:val="left"/>
      <w:rPr>
        <w:rFonts w:hint="eastAsia"/>
      </w:rPr>
    </w:lvl>
  </w:abstractNum>
  <w:abstractNum w:abstractNumId="16">
    <w:nsid w:val="6DAC2DAB"/>
    <w:multiLevelType w:val="singleLevel"/>
    <w:tmpl w:val="6DAC2DAB"/>
    <w:lvl w:ilvl="0" w:tentative="0">
      <w:start w:val="3"/>
      <w:numFmt w:val="chineseCounting"/>
      <w:suff w:val="space"/>
      <w:lvlText w:val="第%1章"/>
      <w:lvlJc w:val="left"/>
      <w:rPr>
        <w:rFonts w:hint="eastAsia"/>
      </w:rPr>
    </w:lvl>
  </w:abstractNum>
  <w:abstractNum w:abstractNumId="17">
    <w:nsid w:val="78867D4D"/>
    <w:multiLevelType w:val="singleLevel"/>
    <w:tmpl w:val="78867D4D"/>
    <w:lvl w:ilvl="0" w:tentative="0">
      <w:start w:val="1"/>
      <w:numFmt w:val="decimal"/>
      <w:lvlText w:val="%1)"/>
      <w:lvlJc w:val="left"/>
      <w:pPr>
        <w:ind w:left="425" w:hanging="425"/>
      </w:pPr>
      <w:rPr>
        <w:rFonts w:hint="default"/>
      </w:rPr>
    </w:lvl>
  </w:abstractNum>
  <w:abstractNum w:abstractNumId="18">
    <w:nsid w:val="7C563B7B"/>
    <w:multiLevelType w:val="multilevel"/>
    <w:tmpl w:val="7C563B7B"/>
    <w:lvl w:ilvl="0" w:tentative="0">
      <w:start w:val="1"/>
      <w:numFmt w:val="decimal"/>
      <w:lvlText w:val="（%1）"/>
      <w:lvlJc w:val="left"/>
      <w:pPr>
        <w:ind w:left="420" w:hanging="42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2"/>
  </w:num>
  <w:num w:numId="5">
    <w:abstractNumId w:val="10"/>
  </w:num>
  <w:num w:numId="6">
    <w:abstractNumId w:val="2"/>
  </w:num>
  <w:num w:numId="7">
    <w:abstractNumId w:val="17"/>
  </w:num>
  <w:num w:numId="8">
    <w:abstractNumId w:val="18"/>
  </w:num>
  <w:num w:numId="9">
    <w:abstractNumId w:val="6"/>
  </w:num>
  <w:num w:numId="10">
    <w:abstractNumId w:val="15"/>
  </w:num>
  <w:num w:numId="11">
    <w:abstractNumId w:val="13"/>
  </w:num>
  <w:num w:numId="12">
    <w:abstractNumId w:val="0"/>
  </w:num>
  <w:num w:numId="13">
    <w:abstractNumId w:val="16"/>
  </w:num>
  <w:num w:numId="14">
    <w:abstractNumId w:val="11"/>
  </w:num>
  <w:num w:numId="15">
    <w:abstractNumId w:val="5"/>
  </w:num>
  <w:num w:numId="16">
    <w:abstractNumId w:val="7"/>
  </w:num>
  <w:num w:numId="17">
    <w:abstractNumId w:val="9"/>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91D8A"/>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A3F63"/>
    <w:rsid w:val="003D36BE"/>
    <w:rsid w:val="004175EE"/>
    <w:rsid w:val="004455D6"/>
    <w:rsid w:val="00486C8A"/>
    <w:rsid w:val="004938D5"/>
    <w:rsid w:val="004961DB"/>
    <w:rsid w:val="004C30ED"/>
    <w:rsid w:val="004E128F"/>
    <w:rsid w:val="004F524C"/>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A12F0"/>
    <w:rsid w:val="007B7299"/>
    <w:rsid w:val="00820A56"/>
    <w:rsid w:val="00830720"/>
    <w:rsid w:val="0085507C"/>
    <w:rsid w:val="0086563F"/>
    <w:rsid w:val="00871A3B"/>
    <w:rsid w:val="008A5317"/>
    <w:rsid w:val="008C174C"/>
    <w:rsid w:val="008C4C99"/>
    <w:rsid w:val="008F63CF"/>
    <w:rsid w:val="00946B48"/>
    <w:rsid w:val="009C163D"/>
    <w:rsid w:val="009E0B8F"/>
    <w:rsid w:val="00A374FF"/>
    <w:rsid w:val="00A64A6E"/>
    <w:rsid w:val="00AA10CD"/>
    <w:rsid w:val="00AC7C38"/>
    <w:rsid w:val="00AD4561"/>
    <w:rsid w:val="00AF79B7"/>
    <w:rsid w:val="00B42729"/>
    <w:rsid w:val="00B61F5F"/>
    <w:rsid w:val="00B808FA"/>
    <w:rsid w:val="00BA1CCD"/>
    <w:rsid w:val="00BA332B"/>
    <w:rsid w:val="00BC0EF3"/>
    <w:rsid w:val="00BE27E3"/>
    <w:rsid w:val="00C13E2C"/>
    <w:rsid w:val="00C46239"/>
    <w:rsid w:val="00C7658E"/>
    <w:rsid w:val="00CA006B"/>
    <w:rsid w:val="00CC6FDD"/>
    <w:rsid w:val="00CE1FB9"/>
    <w:rsid w:val="00D12A66"/>
    <w:rsid w:val="00D20C4F"/>
    <w:rsid w:val="00D400A1"/>
    <w:rsid w:val="00D85B82"/>
    <w:rsid w:val="00DC33FD"/>
    <w:rsid w:val="00DE17A4"/>
    <w:rsid w:val="00E134F1"/>
    <w:rsid w:val="00E40655"/>
    <w:rsid w:val="00E431B0"/>
    <w:rsid w:val="00E617C2"/>
    <w:rsid w:val="00E65211"/>
    <w:rsid w:val="00E74A20"/>
    <w:rsid w:val="00EB553D"/>
    <w:rsid w:val="00EB64D2"/>
    <w:rsid w:val="00EC0807"/>
    <w:rsid w:val="00ED7F34"/>
    <w:rsid w:val="00EF3DE1"/>
    <w:rsid w:val="00EF3F06"/>
    <w:rsid w:val="00F15BF5"/>
    <w:rsid w:val="00F35867"/>
    <w:rsid w:val="00F64FFF"/>
    <w:rsid w:val="00F73696"/>
    <w:rsid w:val="00F7584C"/>
    <w:rsid w:val="00F94D09"/>
    <w:rsid w:val="014A68C8"/>
    <w:rsid w:val="01594BE2"/>
    <w:rsid w:val="02444EC6"/>
    <w:rsid w:val="0310259B"/>
    <w:rsid w:val="0357066F"/>
    <w:rsid w:val="05207027"/>
    <w:rsid w:val="056C2D54"/>
    <w:rsid w:val="05BE3ADF"/>
    <w:rsid w:val="06A71963"/>
    <w:rsid w:val="07CC3CE5"/>
    <w:rsid w:val="07FC03D1"/>
    <w:rsid w:val="07FF5C5B"/>
    <w:rsid w:val="085A7398"/>
    <w:rsid w:val="087F31D5"/>
    <w:rsid w:val="09470CDB"/>
    <w:rsid w:val="094C4865"/>
    <w:rsid w:val="09746C78"/>
    <w:rsid w:val="0A927532"/>
    <w:rsid w:val="0B056827"/>
    <w:rsid w:val="0BA67A2B"/>
    <w:rsid w:val="0BC84EB1"/>
    <w:rsid w:val="0CA93B2B"/>
    <w:rsid w:val="0CB365D0"/>
    <w:rsid w:val="0D6D61B7"/>
    <w:rsid w:val="0D6F2978"/>
    <w:rsid w:val="0D7E3522"/>
    <w:rsid w:val="0D822BDD"/>
    <w:rsid w:val="0DF728DE"/>
    <w:rsid w:val="0FA0712C"/>
    <w:rsid w:val="0FB44F2A"/>
    <w:rsid w:val="0FE80FB7"/>
    <w:rsid w:val="0FEE35BB"/>
    <w:rsid w:val="1036655B"/>
    <w:rsid w:val="104F1B5C"/>
    <w:rsid w:val="106E6963"/>
    <w:rsid w:val="1182692A"/>
    <w:rsid w:val="1197156E"/>
    <w:rsid w:val="12647C70"/>
    <w:rsid w:val="13E1043A"/>
    <w:rsid w:val="149E3943"/>
    <w:rsid w:val="153B5BB0"/>
    <w:rsid w:val="15931E04"/>
    <w:rsid w:val="167D3F07"/>
    <w:rsid w:val="1722351A"/>
    <w:rsid w:val="176364BB"/>
    <w:rsid w:val="17807FD2"/>
    <w:rsid w:val="17DB3911"/>
    <w:rsid w:val="18995C87"/>
    <w:rsid w:val="19AF0388"/>
    <w:rsid w:val="1AE86D22"/>
    <w:rsid w:val="1B2858DB"/>
    <w:rsid w:val="1B5A708E"/>
    <w:rsid w:val="1B812479"/>
    <w:rsid w:val="1B994D2B"/>
    <w:rsid w:val="1BE303B4"/>
    <w:rsid w:val="1C066AB2"/>
    <w:rsid w:val="1CA73DFC"/>
    <w:rsid w:val="1D880F0B"/>
    <w:rsid w:val="1DDA0DF5"/>
    <w:rsid w:val="1DDE59E8"/>
    <w:rsid w:val="1DF82BF7"/>
    <w:rsid w:val="1E322D19"/>
    <w:rsid w:val="1E336568"/>
    <w:rsid w:val="1ED727A8"/>
    <w:rsid w:val="1F1D5F5B"/>
    <w:rsid w:val="1F9667C1"/>
    <w:rsid w:val="1FD066AB"/>
    <w:rsid w:val="207756F7"/>
    <w:rsid w:val="20AE6A1D"/>
    <w:rsid w:val="20DC0F2D"/>
    <w:rsid w:val="21AD19D1"/>
    <w:rsid w:val="21DD027E"/>
    <w:rsid w:val="22355A45"/>
    <w:rsid w:val="224D1A14"/>
    <w:rsid w:val="22A53293"/>
    <w:rsid w:val="22AF1E56"/>
    <w:rsid w:val="230830A7"/>
    <w:rsid w:val="23181ABB"/>
    <w:rsid w:val="23B337CB"/>
    <w:rsid w:val="23B85BEF"/>
    <w:rsid w:val="245C312A"/>
    <w:rsid w:val="25315A4D"/>
    <w:rsid w:val="2589395B"/>
    <w:rsid w:val="25BD6C34"/>
    <w:rsid w:val="26312F73"/>
    <w:rsid w:val="264A077C"/>
    <w:rsid w:val="26BA3B66"/>
    <w:rsid w:val="27860196"/>
    <w:rsid w:val="283D6944"/>
    <w:rsid w:val="28AA0CAA"/>
    <w:rsid w:val="28C52BC1"/>
    <w:rsid w:val="291D0ED5"/>
    <w:rsid w:val="295C3095"/>
    <w:rsid w:val="2A5B39D4"/>
    <w:rsid w:val="2A922D59"/>
    <w:rsid w:val="2ACE4EA1"/>
    <w:rsid w:val="2B011E8A"/>
    <w:rsid w:val="2B2506EF"/>
    <w:rsid w:val="2B3037FE"/>
    <w:rsid w:val="2B713EB1"/>
    <w:rsid w:val="2C255DEC"/>
    <w:rsid w:val="2C3E7B51"/>
    <w:rsid w:val="2C7A2EB0"/>
    <w:rsid w:val="2D3A49C6"/>
    <w:rsid w:val="2D71699B"/>
    <w:rsid w:val="2DD973F2"/>
    <w:rsid w:val="2DFD3557"/>
    <w:rsid w:val="2E2456A8"/>
    <w:rsid w:val="2E254C7B"/>
    <w:rsid w:val="2E2B75C3"/>
    <w:rsid w:val="2E664977"/>
    <w:rsid w:val="2FC54136"/>
    <w:rsid w:val="2FEB22E8"/>
    <w:rsid w:val="302A70C9"/>
    <w:rsid w:val="3040652C"/>
    <w:rsid w:val="31501BF3"/>
    <w:rsid w:val="316E4C5B"/>
    <w:rsid w:val="31D45FF1"/>
    <w:rsid w:val="326B4DEF"/>
    <w:rsid w:val="32BB4705"/>
    <w:rsid w:val="33592BC3"/>
    <w:rsid w:val="339D306F"/>
    <w:rsid w:val="33ED145B"/>
    <w:rsid w:val="340F5109"/>
    <w:rsid w:val="34A667EE"/>
    <w:rsid w:val="35253430"/>
    <w:rsid w:val="35317857"/>
    <w:rsid w:val="354A2CD2"/>
    <w:rsid w:val="358E544C"/>
    <w:rsid w:val="378515A4"/>
    <w:rsid w:val="37DF69EA"/>
    <w:rsid w:val="383B6244"/>
    <w:rsid w:val="390A0E15"/>
    <w:rsid w:val="3BCB0B51"/>
    <w:rsid w:val="3C063146"/>
    <w:rsid w:val="3C1F787E"/>
    <w:rsid w:val="3C4147DF"/>
    <w:rsid w:val="3C9E66E9"/>
    <w:rsid w:val="3EA96684"/>
    <w:rsid w:val="3EE169D7"/>
    <w:rsid w:val="3EEE1AD0"/>
    <w:rsid w:val="3F1A5CB2"/>
    <w:rsid w:val="3F934EDE"/>
    <w:rsid w:val="3FA446BC"/>
    <w:rsid w:val="3FDC4CB6"/>
    <w:rsid w:val="3FF55287"/>
    <w:rsid w:val="401710D7"/>
    <w:rsid w:val="4073414D"/>
    <w:rsid w:val="409018AF"/>
    <w:rsid w:val="40B00C52"/>
    <w:rsid w:val="40C91709"/>
    <w:rsid w:val="40EE167A"/>
    <w:rsid w:val="410D1E93"/>
    <w:rsid w:val="412033D2"/>
    <w:rsid w:val="41326E0A"/>
    <w:rsid w:val="425451CC"/>
    <w:rsid w:val="426559F5"/>
    <w:rsid w:val="42AF15FA"/>
    <w:rsid w:val="42B5097B"/>
    <w:rsid w:val="43261ABD"/>
    <w:rsid w:val="43324756"/>
    <w:rsid w:val="43680D81"/>
    <w:rsid w:val="446A3B24"/>
    <w:rsid w:val="4524248D"/>
    <w:rsid w:val="454229EF"/>
    <w:rsid w:val="456C6563"/>
    <w:rsid w:val="45FD5C23"/>
    <w:rsid w:val="46886E02"/>
    <w:rsid w:val="46BE34E7"/>
    <w:rsid w:val="47255E31"/>
    <w:rsid w:val="476B5394"/>
    <w:rsid w:val="48352241"/>
    <w:rsid w:val="4841120B"/>
    <w:rsid w:val="48543680"/>
    <w:rsid w:val="490B3CA7"/>
    <w:rsid w:val="495C1F18"/>
    <w:rsid w:val="496019FC"/>
    <w:rsid w:val="4A436F54"/>
    <w:rsid w:val="4AAC1378"/>
    <w:rsid w:val="4ADD28AB"/>
    <w:rsid w:val="4B1B1618"/>
    <w:rsid w:val="4B517BA2"/>
    <w:rsid w:val="4B7F1356"/>
    <w:rsid w:val="4BC85EFF"/>
    <w:rsid w:val="4C120A11"/>
    <w:rsid w:val="4C427FD1"/>
    <w:rsid w:val="4CF7150B"/>
    <w:rsid w:val="4D996DCE"/>
    <w:rsid w:val="4DAF28F4"/>
    <w:rsid w:val="4E561D53"/>
    <w:rsid w:val="4E6112A2"/>
    <w:rsid w:val="4E792389"/>
    <w:rsid w:val="4FF84097"/>
    <w:rsid w:val="502865F4"/>
    <w:rsid w:val="506131F5"/>
    <w:rsid w:val="50977054"/>
    <w:rsid w:val="50BC4F45"/>
    <w:rsid w:val="514629BB"/>
    <w:rsid w:val="51655889"/>
    <w:rsid w:val="51D81616"/>
    <w:rsid w:val="535C1F33"/>
    <w:rsid w:val="54666C24"/>
    <w:rsid w:val="54E329C2"/>
    <w:rsid w:val="54EC3BA0"/>
    <w:rsid w:val="5535151D"/>
    <w:rsid w:val="558450FF"/>
    <w:rsid w:val="576A6288"/>
    <w:rsid w:val="57C22C9A"/>
    <w:rsid w:val="57DFA24C"/>
    <w:rsid w:val="58333256"/>
    <w:rsid w:val="588F6778"/>
    <w:rsid w:val="59865AA9"/>
    <w:rsid w:val="5A226281"/>
    <w:rsid w:val="5A53765C"/>
    <w:rsid w:val="5B8D0F7C"/>
    <w:rsid w:val="5BA179EA"/>
    <w:rsid w:val="5BDE237E"/>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0266F88"/>
    <w:rsid w:val="60F2041F"/>
    <w:rsid w:val="611A7247"/>
    <w:rsid w:val="61714136"/>
    <w:rsid w:val="61DE4C7B"/>
    <w:rsid w:val="62886432"/>
    <w:rsid w:val="63D80E82"/>
    <w:rsid w:val="65454341"/>
    <w:rsid w:val="654B35BF"/>
    <w:rsid w:val="65766C91"/>
    <w:rsid w:val="65C50B86"/>
    <w:rsid w:val="66D11175"/>
    <w:rsid w:val="67404C39"/>
    <w:rsid w:val="689D4DD4"/>
    <w:rsid w:val="697417E4"/>
    <w:rsid w:val="6A477CA2"/>
    <w:rsid w:val="6AF7142B"/>
    <w:rsid w:val="6AFB21F9"/>
    <w:rsid w:val="6B2F17DE"/>
    <w:rsid w:val="6B764EF7"/>
    <w:rsid w:val="6BE2620E"/>
    <w:rsid w:val="6C0E74B9"/>
    <w:rsid w:val="6C333ED7"/>
    <w:rsid w:val="6CAB169B"/>
    <w:rsid w:val="6CB91B00"/>
    <w:rsid w:val="6CCA7B1A"/>
    <w:rsid w:val="6D9545B2"/>
    <w:rsid w:val="6E12648B"/>
    <w:rsid w:val="6E4D5448"/>
    <w:rsid w:val="6E717C6C"/>
    <w:rsid w:val="6E871F5F"/>
    <w:rsid w:val="6E8A5325"/>
    <w:rsid w:val="6E986F77"/>
    <w:rsid w:val="6EAD0B99"/>
    <w:rsid w:val="6EEA4675"/>
    <w:rsid w:val="6EED3858"/>
    <w:rsid w:val="6F5B1F5C"/>
    <w:rsid w:val="6F741DC3"/>
    <w:rsid w:val="6FB43186"/>
    <w:rsid w:val="7011178B"/>
    <w:rsid w:val="71463E8D"/>
    <w:rsid w:val="715A3434"/>
    <w:rsid w:val="71ED53C5"/>
    <w:rsid w:val="71F9523C"/>
    <w:rsid w:val="72F77C51"/>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130777"/>
    <w:rsid w:val="7C6A718C"/>
    <w:rsid w:val="7CC33357"/>
    <w:rsid w:val="7CD96D8E"/>
    <w:rsid w:val="7D231939"/>
    <w:rsid w:val="7D635FF2"/>
    <w:rsid w:val="7D791AE5"/>
    <w:rsid w:val="7E1A0A9A"/>
    <w:rsid w:val="7F770D88"/>
    <w:rsid w:val="7F944AEB"/>
    <w:rsid w:val="7FAC6AAC"/>
    <w:rsid w:val="7FCF7CF9"/>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3"/>
    <w:qFormat/>
    <w:uiPriority w:val="0"/>
    <w:pPr>
      <w:keepNext/>
      <w:keepLines/>
      <w:spacing w:before="280" w:after="290" w:line="376" w:lineRule="auto"/>
      <w:outlineLvl w:val="3"/>
    </w:pPr>
    <w:rPr>
      <w:rFonts w:ascii="Cambria" w:hAnsi="Cambria"/>
      <w:b/>
      <w:bCs/>
      <w:sz w:val="28"/>
      <w:szCs w:val="28"/>
      <w:lang w:val="zh-CN"/>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8"/>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60" w:lineRule="auto"/>
      <w:ind w:left="420" w:firstLine="420"/>
    </w:pPr>
    <w:rPr>
      <w:rFonts w:ascii="宋体" w:hAnsi="宋体"/>
      <w:sz w:val="24"/>
      <w:shd w:val="pct10" w:color="auto" w:fill="FFFFFF"/>
    </w:rPr>
  </w:style>
  <w:style w:type="paragraph" w:styleId="11">
    <w:name w:val="index 4"/>
    <w:basedOn w:val="1"/>
    <w:next w:val="1"/>
    <w:unhideWhenUsed/>
    <w:qFormat/>
    <w:uiPriority w:val="99"/>
    <w:pPr>
      <w:ind w:left="600" w:leftChars="600"/>
    </w:pPr>
  </w:style>
  <w:style w:type="paragraph" w:styleId="12">
    <w:name w:val="Date"/>
    <w:basedOn w:val="1"/>
    <w:next w:val="1"/>
    <w:qFormat/>
    <w:uiPriority w:val="0"/>
    <w:pPr>
      <w:ind w:left="100" w:leftChars="2500"/>
    </w:pPr>
    <w:rPr>
      <w:kern w:val="0"/>
      <w:sz w:val="20"/>
      <w:szCs w:val="20"/>
    </w:rPr>
  </w:style>
  <w:style w:type="paragraph" w:styleId="13">
    <w:name w:val="Balloon Text"/>
    <w:basedOn w:val="1"/>
    <w:link w:val="34"/>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rFonts w:ascii="楷体_GB2312" w:eastAsia="楷体_GB2312"/>
      <w:b/>
      <w:sz w:val="72"/>
      <w:szCs w:val="20"/>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39"/>
    <w:qFormat/>
    <w:uiPriority w:val="0"/>
    <w:rPr>
      <w:b/>
      <w:bCs/>
    </w:rPr>
  </w:style>
  <w:style w:type="paragraph" w:styleId="19">
    <w:name w:val="Body Text First Indent"/>
    <w:basedOn w:val="9"/>
    <w:unhideWhenUsed/>
    <w:qFormat/>
    <w:uiPriority w:val="99"/>
    <w:pPr>
      <w:ind w:firstLine="420" w:firstLineChars="100"/>
    </w:pPr>
  </w:style>
  <w:style w:type="paragraph" w:styleId="20">
    <w:name w:val="Body Text First Indent 2"/>
    <w:basedOn w:val="10"/>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qFormat/>
    <w:uiPriority w:val="0"/>
  </w:style>
  <w:style w:type="character" w:styleId="26">
    <w:name w:val="FollowedHyperlink"/>
    <w:basedOn w:val="23"/>
    <w:qFormat/>
    <w:uiPriority w:val="0"/>
    <w:rPr>
      <w:color w:val="800080"/>
      <w:u w:val="single"/>
    </w:rPr>
  </w:style>
  <w:style w:type="character" w:styleId="27">
    <w:name w:val="Hyperlink"/>
    <w:basedOn w:val="23"/>
    <w:unhideWhenUsed/>
    <w:qFormat/>
    <w:uiPriority w:val="0"/>
    <w:rPr>
      <w:color w:val="0000FF"/>
      <w:u w:val="single"/>
    </w:rPr>
  </w:style>
  <w:style w:type="character" w:styleId="28">
    <w:name w:val="annotation reference"/>
    <w:basedOn w:val="23"/>
    <w:qFormat/>
    <w:uiPriority w:val="0"/>
    <w:rPr>
      <w:sz w:val="21"/>
      <w:szCs w:val="21"/>
    </w:rPr>
  </w:style>
  <w:style w:type="paragraph" w:customStyle="1" w:styleId="29">
    <w:name w:val="ITB-0"/>
    <w:basedOn w:val="1"/>
    <w:qFormat/>
    <w:uiPriority w:val="0"/>
    <w:pPr>
      <w:adjustRightInd w:val="0"/>
      <w:jc w:val="center"/>
    </w:pPr>
    <w:rPr>
      <w:b/>
      <w:sz w:val="32"/>
      <w:szCs w:val="20"/>
    </w:rPr>
  </w:style>
  <w:style w:type="paragraph" w:customStyle="1" w:styleId="30">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1">
    <w:name w:val="ifb-1"/>
    <w:basedOn w:val="1"/>
    <w:qFormat/>
    <w:uiPriority w:val="0"/>
    <w:pPr>
      <w:ind w:left="420" w:hanging="420"/>
    </w:pPr>
    <w:rPr>
      <w:rFonts w:ascii="楷体_GB2312" w:eastAsia="楷体_GB2312"/>
      <w:szCs w:val="20"/>
    </w:rPr>
  </w:style>
  <w:style w:type="paragraph" w:customStyle="1" w:styleId="32">
    <w:name w:val="列出段落1"/>
    <w:basedOn w:val="1"/>
    <w:qFormat/>
    <w:uiPriority w:val="99"/>
    <w:pPr>
      <w:ind w:firstLine="420" w:firstLineChars="200"/>
    </w:pPr>
    <w:rPr>
      <w:rFonts w:ascii="Calibri" w:hAnsi="Calibri"/>
      <w:szCs w:val="22"/>
    </w:rPr>
  </w:style>
  <w:style w:type="paragraph" w:customStyle="1" w:styleId="33">
    <w:name w:val="att"/>
    <w:basedOn w:val="1"/>
    <w:qFormat/>
    <w:uiPriority w:val="0"/>
    <w:pPr>
      <w:spacing w:line="360" w:lineRule="auto"/>
    </w:pPr>
    <w:rPr>
      <w:rFonts w:eastAsia="楷体_GB2312"/>
      <w:sz w:val="24"/>
      <w:szCs w:val="20"/>
    </w:rPr>
  </w:style>
  <w:style w:type="character" w:customStyle="1" w:styleId="34">
    <w:name w:val="批注框文本 Char"/>
    <w:basedOn w:val="23"/>
    <w:link w:val="13"/>
    <w:qFormat/>
    <w:uiPriority w:val="0"/>
    <w:rPr>
      <w:kern w:val="2"/>
      <w:sz w:val="18"/>
      <w:szCs w:val="18"/>
    </w:rPr>
  </w:style>
  <w:style w:type="paragraph" w:styleId="35">
    <w:name w:val="List Paragraph"/>
    <w:basedOn w:val="1"/>
    <w:qFormat/>
    <w:uiPriority w:val="34"/>
    <w:pPr>
      <w:ind w:firstLine="420" w:firstLineChars="200"/>
    </w:p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7">
    <w:name w:val="fontstyle01"/>
    <w:basedOn w:val="23"/>
    <w:qFormat/>
    <w:uiPriority w:val="0"/>
    <w:rPr>
      <w:rFonts w:hint="default" w:ascii="FZFSK--GBK1-0" w:hAnsi="FZFSK--GBK1-0"/>
      <w:color w:val="333333"/>
      <w:sz w:val="24"/>
      <w:szCs w:val="24"/>
    </w:rPr>
  </w:style>
  <w:style w:type="character" w:customStyle="1" w:styleId="38">
    <w:name w:val="批注文字 Char"/>
    <w:basedOn w:val="23"/>
    <w:link w:val="8"/>
    <w:qFormat/>
    <w:uiPriority w:val="0"/>
    <w:rPr>
      <w:kern w:val="2"/>
      <w:sz w:val="21"/>
      <w:szCs w:val="24"/>
    </w:rPr>
  </w:style>
  <w:style w:type="character" w:customStyle="1" w:styleId="39">
    <w:name w:val="批注主题 Char"/>
    <w:basedOn w:val="38"/>
    <w:link w:val="18"/>
    <w:qFormat/>
    <w:uiPriority w:val="0"/>
    <w:rPr>
      <w:b/>
      <w:bCs/>
      <w:kern w:val="2"/>
      <w:sz w:val="21"/>
      <w:szCs w:val="24"/>
    </w:rPr>
  </w:style>
  <w:style w:type="paragraph" w:customStyle="1" w:styleId="4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1">
    <w:name w:val="font11"/>
    <w:basedOn w:val="23"/>
    <w:qFormat/>
    <w:uiPriority w:val="0"/>
    <w:rPr>
      <w:rFonts w:hint="eastAsia" w:ascii="宋体" w:hAnsi="宋体" w:eastAsia="宋体" w:cs="宋体"/>
      <w:color w:val="000000"/>
      <w:sz w:val="24"/>
      <w:szCs w:val="24"/>
      <w:u w:val="none"/>
    </w:rPr>
  </w:style>
  <w:style w:type="character" w:customStyle="1" w:styleId="42">
    <w:name w:val="font51"/>
    <w:basedOn w:val="23"/>
    <w:qFormat/>
    <w:uiPriority w:val="0"/>
    <w:rPr>
      <w:rFonts w:hint="default" w:ascii="Times New Roman" w:hAnsi="Times New Roman" w:cs="Times New Roman"/>
      <w:color w:val="000000"/>
      <w:sz w:val="24"/>
      <w:szCs w:val="24"/>
      <w:u w:val="none"/>
    </w:rPr>
  </w:style>
  <w:style w:type="character" w:customStyle="1" w:styleId="43">
    <w:name w:val="标题 4 Char"/>
    <w:basedOn w:val="23"/>
    <w:link w:val="5"/>
    <w:qFormat/>
    <w:uiPriority w:val="0"/>
    <w:rPr>
      <w:rFonts w:ascii="Cambria" w:hAnsi="Cambria"/>
      <w:b/>
      <w:bCs/>
      <w:kern w:val="2"/>
      <w:sz w:val="28"/>
      <w:szCs w:val="28"/>
      <w:lang w:val="zh-CN" w:eastAsia="zh-CN"/>
    </w:rPr>
  </w:style>
  <w:style w:type="paragraph" w:customStyle="1" w:styleId="44">
    <w:name w:val="正文（缩进）"/>
    <w:basedOn w:val="1"/>
    <w:next w:val="1"/>
    <w:autoRedefine/>
    <w:qFormat/>
    <w:uiPriority w:val="0"/>
    <w:pPr>
      <w:ind w:firstLine="960"/>
    </w:pPr>
    <w:rPr>
      <w:rFonts w:ascii="Calibri" w:hAnsi="Calibri"/>
      <w:spacing w:val="20"/>
      <w:kern w:val="0"/>
    </w:rPr>
  </w:style>
  <w:style w:type="table" w:customStyle="1" w:styleId="45">
    <w:name w:val="Table Normal"/>
    <w:basedOn w:val="21"/>
    <w:qFormat/>
    <w:uiPriority w:val="0"/>
    <w:tblPr>
      <w:tblCellMar>
        <w:left w:w="0" w:type="dxa"/>
        <w:right w:w="0" w:type="dxa"/>
      </w:tblCellMar>
    </w:tblPr>
  </w:style>
  <w:style w:type="paragraph" w:customStyle="1" w:styleId="46">
    <w:name w:val="列出段落11"/>
    <w:basedOn w:val="1"/>
    <w:unhideWhenUsed/>
    <w:qFormat/>
    <w:uiPriority w:val="99"/>
    <w:pPr>
      <w:spacing w:line="300" w:lineRule="auto"/>
      <w:ind w:firstLine="420" w:firstLineChars="200"/>
    </w:pPr>
    <w:rPr>
      <w:rFonts w:ascii="Calibri" w:hAnsi="Calibri"/>
      <w:sz w:val="24"/>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4341</Words>
  <Characters>4810</Characters>
  <Lines>71</Lines>
  <Paragraphs>20</Paragraphs>
  <TotalTime>0</TotalTime>
  <ScaleCrop>false</ScaleCrop>
  <LinksUpToDate>false</LinksUpToDate>
  <CharactersWithSpaces>4830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2025-09-24T02:35:00Z</dcterms:created>
  <dc:creator>user</dc:creator>
  <cp:lastModifiedBy>user</cp:lastModifiedBy>
  <dcterms:modified xsi:type="dcterms:W3CDTF">2025-11-11T03:18:44Z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CF423F089E744ED994E854D2AB35378B_13</vt:lpwstr>
  </property>
  <property fmtid="{D5CDD505-2E9C-101B-9397-08002B2CF9AE}" pid="4" name="KSOTemplateDocerSaveRecord">
    <vt:lpwstr>eyJoZGlkIjoiODlkMzE2MGQ5NDBhNWRhZDYzZDdmZjJjOTY4ZDdmZWEifQ==</vt:lpwstr>
  </property>
</Properties>
</file>