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5A4" w:rsidRPr="009760A6" w:rsidRDefault="00E46E67">
      <w:pPr>
        <w:widowControl/>
        <w:wordWrap w:val="0"/>
        <w:spacing w:line="504" w:lineRule="atLeast"/>
        <w:jc w:val="left"/>
        <w:outlineLvl w:val="0"/>
        <w:rPr>
          <w:rFonts w:ascii="inherit" w:eastAsia="微软雅黑" w:hAnsi="inherit" w:cs="宋体" w:hint="eastAsia"/>
          <w:kern w:val="36"/>
          <w:sz w:val="28"/>
          <w:szCs w:val="28"/>
        </w:rPr>
      </w:pPr>
      <w:r w:rsidRPr="009760A6">
        <w:rPr>
          <w:rFonts w:ascii="inherit" w:eastAsia="微软雅黑" w:hAnsi="inherit" w:cs="宋体"/>
          <w:kern w:val="36"/>
          <w:sz w:val="28"/>
          <w:szCs w:val="28"/>
        </w:rPr>
        <w:t>上海市儿童医院</w:t>
      </w:r>
      <w:r w:rsidRPr="009760A6">
        <w:rPr>
          <w:rFonts w:ascii="inherit" w:eastAsia="微软雅黑" w:hAnsi="inherit" w:cs="宋体"/>
          <w:kern w:val="36"/>
          <w:sz w:val="28"/>
          <w:szCs w:val="28"/>
        </w:rPr>
        <w:t>“</w:t>
      </w:r>
      <w:r w:rsidRPr="009760A6">
        <w:rPr>
          <w:rFonts w:ascii="inherit" w:eastAsia="微软雅黑" w:hAnsi="inherit" w:cs="宋体" w:hint="eastAsia"/>
          <w:kern w:val="36"/>
          <w:sz w:val="28"/>
          <w:szCs w:val="28"/>
        </w:rPr>
        <w:t>艰难梭菌谷氨酸脱氢酶抗原及毒素检测试剂</w:t>
      </w:r>
      <w:r w:rsidRPr="009760A6">
        <w:rPr>
          <w:rFonts w:ascii="inherit" w:eastAsia="微软雅黑" w:hAnsi="inherit" w:cs="宋体"/>
          <w:kern w:val="36"/>
          <w:sz w:val="28"/>
          <w:szCs w:val="28"/>
        </w:rPr>
        <w:t>、</w:t>
      </w:r>
      <w:r w:rsidRPr="009760A6">
        <w:rPr>
          <w:rFonts w:ascii="inherit" w:eastAsia="微软雅黑" w:hAnsi="inherit" w:cs="宋体" w:hint="eastAsia"/>
          <w:kern w:val="36"/>
          <w:sz w:val="28"/>
          <w:szCs w:val="28"/>
        </w:rPr>
        <w:t>曲霉半乳甘露聚糖检测试剂、中性粒细胞明胶酶相关脂质运载蛋白检测试剂</w:t>
      </w:r>
      <w:r w:rsidRPr="009760A6">
        <w:rPr>
          <w:rFonts w:ascii="inherit" w:eastAsia="微软雅黑" w:hAnsi="inherit" w:cs="宋体"/>
          <w:kern w:val="36"/>
          <w:sz w:val="28"/>
          <w:szCs w:val="28"/>
        </w:rPr>
        <w:t>”</w:t>
      </w:r>
      <w:r w:rsidRPr="009760A6">
        <w:rPr>
          <w:rFonts w:ascii="inherit" w:eastAsia="微软雅黑" w:hAnsi="inherit" w:cs="宋体"/>
          <w:kern w:val="36"/>
          <w:sz w:val="28"/>
          <w:szCs w:val="28"/>
        </w:rPr>
        <w:t>供应商遴选</w:t>
      </w:r>
      <w:r w:rsidRPr="009760A6">
        <w:rPr>
          <w:rFonts w:ascii="inherit" w:eastAsia="微软雅黑" w:hAnsi="inherit" w:cs="宋体" w:hint="eastAsia"/>
          <w:kern w:val="36"/>
          <w:sz w:val="28"/>
          <w:szCs w:val="28"/>
        </w:rPr>
        <w:t>文件</w:t>
      </w:r>
    </w:p>
    <w:p w:rsidR="00D445A4" w:rsidRPr="009760A6" w:rsidRDefault="00E46E67">
      <w:pPr>
        <w:widowControl/>
        <w:spacing w:line="504" w:lineRule="atLeast"/>
        <w:jc w:val="center"/>
        <w:outlineLvl w:val="0"/>
        <w:rPr>
          <w:rFonts w:ascii="inherit" w:eastAsia="微软雅黑" w:hAnsi="inherit" w:cs="宋体" w:hint="eastAsia"/>
          <w:kern w:val="36"/>
          <w:sz w:val="28"/>
          <w:szCs w:val="28"/>
        </w:rPr>
      </w:pPr>
      <w:r w:rsidRPr="009760A6">
        <w:rPr>
          <w:rFonts w:ascii="inherit" w:eastAsia="微软雅黑" w:hAnsi="inherit" w:cs="宋体" w:hint="eastAsia"/>
          <w:kern w:val="36"/>
          <w:sz w:val="28"/>
          <w:szCs w:val="28"/>
        </w:rPr>
        <w:t>遴选编号：</w:t>
      </w:r>
      <w:r w:rsidRPr="009760A6">
        <w:rPr>
          <w:rFonts w:ascii="inherit" w:eastAsia="微软雅黑" w:hAnsi="inherit" w:cs="宋体" w:hint="eastAsia"/>
          <w:kern w:val="36"/>
          <w:sz w:val="28"/>
          <w:szCs w:val="28"/>
        </w:rPr>
        <w:t>2020-ETLXSJ-00</w:t>
      </w:r>
      <w:r w:rsidR="007967C2" w:rsidRPr="009760A6">
        <w:rPr>
          <w:rFonts w:ascii="inherit" w:eastAsia="微软雅黑" w:hAnsi="inherit" w:cs="宋体" w:hint="eastAsia"/>
          <w:kern w:val="36"/>
          <w:sz w:val="28"/>
          <w:szCs w:val="28"/>
        </w:rPr>
        <w:t>5</w:t>
      </w:r>
    </w:p>
    <w:p w:rsidR="00D445A4" w:rsidRPr="00655393" w:rsidRDefault="00E46E67">
      <w:pPr>
        <w:widowControl/>
        <w:spacing w:before="168" w:after="168"/>
        <w:ind w:firstLineChars="200" w:firstLine="480"/>
        <w:jc w:val="left"/>
        <w:rPr>
          <w:rFonts w:ascii="宋体" w:eastAsia="宋体" w:hAnsi="宋体" w:cs="宋体"/>
          <w:kern w:val="0"/>
          <w:sz w:val="24"/>
          <w:szCs w:val="24"/>
        </w:rPr>
      </w:pPr>
      <w:r w:rsidRPr="00655393">
        <w:rPr>
          <w:rFonts w:ascii="宋体" w:eastAsia="宋体" w:hAnsi="宋体" w:cs="宋体"/>
          <w:kern w:val="0"/>
          <w:sz w:val="24"/>
          <w:szCs w:val="24"/>
        </w:rPr>
        <w:t>上海市儿童医院</w:t>
      </w:r>
      <w:r w:rsidRPr="00655393">
        <w:rPr>
          <w:rFonts w:ascii="宋体" w:eastAsia="宋体" w:hAnsi="宋体" w:cs="宋体" w:hint="eastAsia"/>
          <w:kern w:val="0"/>
          <w:sz w:val="24"/>
          <w:szCs w:val="24"/>
        </w:rPr>
        <w:t>“艰难梭菌谷氨酸脱氢酶抗原及毒素检测试剂、曲霉半乳甘露聚糖检测试剂、中性粒细胞明胶酶相关脂质运载蛋白检测试剂”公开征询供应商，欢迎合格供应商前来参加遴选。届时我们将选出合适的产品供应商作为新供应商进行日常采购。</w:t>
      </w:r>
    </w:p>
    <w:p w:rsidR="00D445A4" w:rsidRPr="00655393" w:rsidRDefault="00E46E67">
      <w:pPr>
        <w:widowControl/>
        <w:wordWrap w:val="0"/>
        <w:spacing w:line="193" w:lineRule="atLeast"/>
        <w:rPr>
          <w:rFonts w:ascii="宋体" w:eastAsia="宋体" w:hAnsi="宋体" w:cs="宋体"/>
          <w:kern w:val="0"/>
          <w:sz w:val="24"/>
          <w:szCs w:val="24"/>
        </w:rPr>
      </w:pPr>
      <w:r w:rsidRPr="00655393">
        <w:rPr>
          <w:rFonts w:ascii="宋体" w:eastAsia="宋体" w:hAnsi="宋体" w:cs="宋体" w:hint="eastAsia"/>
          <w:kern w:val="0"/>
          <w:sz w:val="24"/>
          <w:szCs w:val="24"/>
        </w:rPr>
        <w:t>1．适用情况：用于临床、检验、病理、筛查等医用试剂。</w:t>
      </w:r>
    </w:p>
    <w:p w:rsidR="00D445A4" w:rsidRPr="00655393" w:rsidRDefault="00E46E67">
      <w:pPr>
        <w:widowControl/>
        <w:wordWrap w:val="0"/>
        <w:spacing w:line="193" w:lineRule="atLeast"/>
        <w:rPr>
          <w:rFonts w:ascii="宋体" w:eastAsia="宋体" w:hAnsi="宋体" w:cs="宋体"/>
          <w:kern w:val="0"/>
          <w:sz w:val="24"/>
          <w:szCs w:val="24"/>
        </w:rPr>
      </w:pPr>
      <w:r w:rsidRPr="00655393">
        <w:rPr>
          <w:rFonts w:ascii="宋体" w:eastAsia="宋体" w:hAnsi="宋体" w:cs="宋体" w:hint="eastAsia"/>
          <w:kern w:val="0"/>
          <w:sz w:val="24"/>
          <w:szCs w:val="24"/>
        </w:rPr>
        <w:t>2．项目名称：包件一：检验科：</w:t>
      </w:r>
      <w:r w:rsidRPr="00655393">
        <w:rPr>
          <w:rFonts w:asciiTheme="minorEastAsia" w:hAnsiTheme="minorEastAsia" w:hint="eastAsia"/>
          <w:sz w:val="24"/>
          <w:szCs w:val="24"/>
        </w:rPr>
        <w:t>艰难梭菌谷氨酸脱氢酶抗原及毒素检测试剂</w:t>
      </w:r>
    </w:p>
    <w:p w:rsidR="00D445A4" w:rsidRPr="00655393" w:rsidRDefault="00E46E67">
      <w:pPr>
        <w:widowControl/>
        <w:wordWrap w:val="0"/>
        <w:spacing w:line="193" w:lineRule="atLeast"/>
        <w:ind w:firstLineChars="650" w:firstLine="1560"/>
        <w:rPr>
          <w:rFonts w:ascii="宋体" w:eastAsia="宋体" w:hAnsi="宋体" w:cs="宋体"/>
          <w:kern w:val="0"/>
          <w:sz w:val="24"/>
          <w:szCs w:val="24"/>
        </w:rPr>
      </w:pPr>
      <w:r w:rsidRPr="00655393">
        <w:rPr>
          <w:rFonts w:ascii="宋体" w:eastAsia="宋体" w:hAnsi="宋体" w:cs="宋体" w:hint="eastAsia"/>
          <w:kern w:val="0"/>
          <w:sz w:val="24"/>
          <w:szCs w:val="24"/>
        </w:rPr>
        <w:t>包件二：检验科：</w:t>
      </w:r>
      <w:r w:rsidRPr="00655393">
        <w:rPr>
          <w:rFonts w:asciiTheme="minorEastAsia" w:hAnsiTheme="minorEastAsia" w:hint="eastAsia"/>
          <w:sz w:val="24"/>
          <w:szCs w:val="24"/>
        </w:rPr>
        <w:t>曲霉半乳甘露聚糖检测试剂</w:t>
      </w:r>
    </w:p>
    <w:p w:rsidR="00D445A4" w:rsidRPr="00655393" w:rsidRDefault="00E46E67">
      <w:pPr>
        <w:widowControl/>
        <w:wordWrap w:val="0"/>
        <w:spacing w:line="193" w:lineRule="atLeast"/>
        <w:rPr>
          <w:rFonts w:ascii="宋体" w:eastAsia="宋体" w:hAnsi="宋体" w:cs="宋体"/>
          <w:kern w:val="0"/>
          <w:sz w:val="24"/>
          <w:szCs w:val="24"/>
        </w:rPr>
      </w:pPr>
      <w:r w:rsidRPr="00655393">
        <w:rPr>
          <w:rFonts w:ascii="宋体" w:eastAsia="宋体" w:hAnsi="宋体" w:cs="宋体" w:hint="eastAsia"/>
          <w:kern w:val="0"/>
          <w:sz w:val="24"/>
          <w:szCs w:val="24"/>
        </w:rPr>
        <w:t xml:space="preserve">             包件三：检验科：</w:t>
      </w:r>
      <w:r w:rsidRPr="00655393">
        <w:rPr>
          <w:rFonts w:asciiTheme="minorEastAsia" w:hAnsiTheme="minorEastAsia" w:hint="eastAsia"/>
          <w:sz w:val="24"/>
          <w:szCs w:val="24"/>
        </w:rPr>
        <w:t>中性粒细胞明胶酶相关脂质运载蛋白检测试剂</w:t>
      </w:r>
    </w:p>
    <w:p w:rsidR="00D445A4" w:rsidRPr="00655393" w:rsidRDefault="00E46E67">
      <w:pPr>
        <w:widowControl/>
        <w:wordWrap w:val="0"/>
        <w:spacing w:line="193" w:lineRule="atLeast"/>
        <w:rPr>
          <w:rFonts w:ascii="宋体" w:eastAsia="宋体" w:hAnsi="宋体" w:cs="宋体"/>
          <w:kern w:val="0"/>
          <w:sz w:val="24"/>
          <w:szCs w:val="24"/>
        </w:rPr>
      </w:pPr>
      <w:r w:rsidRPr="00655393">
        <w:rPr>
          <w:rFonts w:ascii="宋体" w:eastAsia="宋体" w:hAnsi="宋体" w:cs="宋体" w:hint="eastAsia"/>
          <w:kern w:val="0"/>
          <w:sz w:val="24"/>
          <w:szCs w:val="24"/>
        </w:rPr>
        <w:t>3．技术要求：</w:t>
      </w:r>
    </w:p>
    <w:p w:rsidR="00D445A4" w:rsidRPr="00655393" w:rsidRDefault="00D445A4">
      <w:pPr>
        <w:widowControl/>
        <w:wordWrap w:val="0"/>
        <w:spacing w:line="193" w:lineRule="atLeast"/>
        <w:rPr>
          <w:rFonts w:ascii="宋体" w:eastAsia="宋体" w:hAnsi="宋体" w:cs="宋体"/>
          <w:kern w:val="0"/>
          <w:sz w:val="24"/>
          <w:szCs w:val="24"/>
        </w:rPr>
      </w:pPr>
    </w:p>
    <w:p w:rsidR="00D445A4" w:rsidRPr="00655393" w:rsidRDefault="00E46E67">
      <w:pPr>
        <w:widowControl/>
        <w:wordWrap w:val="0"/>
        <w:spacing w:line="193" w:lineRule="atLeast"/>
        <w:rPr>
          <w:rFonts w:asciiTheme="minorEastAsia" w:hAnsiTheme="minorEastAsia"/>
          <w:sz w:val="24"/>
          <w:szCs w:val="24"/>
        </w:rPr>
      </w:pPr>
      <w:r w:rsidRPr="00655393">
        <w:rPr>
          <w:rFonts w:ascii="宋体" w:eastAsia="宋体" w:hAnsi="宋体" w:cs="宋体" w:hint="eastAsia"/>
          <w:kern w:val="0"/>
          <w:sz w:val="24"/>
          <w:szCs w:val="24"/>
        </w:rPr>
        <w:t>包件一：检验科：</w:t>
      </w:r>
      <w:r w:rsidRPr="00655393">
        <w:rPr>
          <w:rFonts w:asciiTheme="minorEastAsia" w:hAnsiTheme="minorEastAsia" w:hint="eastAsia"/>
          <w:sz w:val="24"/>
          <w:szCs w:val="24"/>
        </w:rPr>
        <w:t>艰难梭菌谷氨酸脱氢酶抗原及毒素检测试剂</w:t>
      </w: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6468"/>
      </w:tblGrid>
      <w:tr w:rsidR="00D445A4" w:rsidRPr="00655393">
        <w:trPr>
          <w:trHeight w:val="402"/>
        </w:trPr>
        <w:tc>
          <w:tcPr>
            <w:tcW w:w="1109" w:type="pct"/>
            <w:tcBorders>
              <w:bottom w:val="single" w:sz="4" w:space="0" w:color="auto"/>
            </w:tcBorders>
            <w:shd w:val="clear" w:color="auto" w:fill="auto"/>
            <w:vAlign w:val="center"/>
          </w:tcPr>
          <w:p w:rsidR="00D445A4" w:rsidRPr="00655393" w:rsidRDefault="00E46E67">
            <w:pPr>
              <w:widowControl/>
              <w:jc w:val="center"/>
              <w:rPr>
                <w:rFonts w:asciiTheme="minorEastAsia" w:hAnsiTheme="minorEastAsia" w:cs="宋体"/>
                <w:kern w:val="0"/>
                <w:sz w:val="24"/>
                <w:szCs w:val="24"/>
              </w:rPr>
            </w:pPr>
            <w:r w:rsidRPr="00655393">
              <w:rPr>
                <w:rFonts w:asciiTheme="minorEastAsia" w:hAnsiTheme="minorEastAsia" w:cs="宋体" w:hint="eastAsia"/>
                <w:kern w:val="0"/>
                <w:sz w:val="24"/>
                <w:szCs w:val="24"/>
              </w:rPr>
              <w:t>项目名称</w:t>
            </w:r>
          </w:p>
        </w:tc>
        <w:tc>
          <w:tcPr>
            <w:tcW w:w="3890" w:type="pct"/>
            <w:tcBorders>
              <w:bottom w:val="single" w:sz="4" w:space="0" w:color="auto"/>
            </w:tcBorders>
            <w:shd w:val="clear" w:color="auto" w:fill="auto"/>
            <w:noWrap/>
            <w:vAlign w:val="center"/>
          </w:tcPr>
          <w:p w:rsidR="00D445A4" w:rsidRPr="00655393" w:rsidRDefault="00E46E67">
            <w:pPr>
              <w:widowControl/>
              <w:jc w:val="center"/>
              <w:rPr>
                <w:rFonts w:asciiTheme="minorEastAsia" w:hAnsiTheme="minorEastAsia" w:cs="宋体"/>
                <w:kern w:val="0"/>
                <w:sz w:val="24"/>
                <w:szCs w:val="24"/>
              </w:rPr>
            </w:pPr>
            <w:r w:rsidRPr="00655393">
              <w:rPr>
                <w:rFonts w:asciiTheme="minorEastAsia" w:hAnsiTheme="minorEastAsia" w:cs="宋体" w:hint="eastAsia"/>
                <w:kern w:val="0"/>
                <w:sz w:val="24"/>
                <w:szCs w:val="24"/>
              </w:rPr>
              <w:t>项目使用要求</w:t>
            </w:r>
          </w:p>
        </w:tc>
      </w:tr>
      <w:tr w:rsidR="00D445A4" w:rsidRPr="00655393">
        <w:trPr>
          <w:trHeight w:val="1701"/>
        </w:trPr>
        <w:tc>
          <w:tcPr>
            <w:tcW w:w="1109" w:type="pct"/>
            <w:shd w:val="clear" w:color="000000" w:fill="auto"/>
            <w:noWrap/>
            <w:vAlign w:val="center"/>
          </w:tcPr>
          <w:p w:rsidR="00D445A4" w:rsidRPr="00655393" w:rsidRDefault="00E46E67">
            <w:pPr>
              <w:rPr>
                <w:rFonts w:asciiTheme="minorEastAsia" w:hAnsiTheme="minorEastAsia" w:cs="宋体"/>
                <w:sz w:val="24"/>
                <w:szCs w:val="24"/>
              </w:rPr>
            </w:pPr>
            <w:r w:rsidRPr="00655393">
              <w:rPr>
                <w:rFonts w:asciiTheme="minorEastAsia" w:hAnsiTheme="minorEastAsia" w:hint="eastAsia"/>
                <w:sz w:val="24"/>
                <w:szCs w:val="24"/>
              </w:rPr>
              <w:t>艰难梭菌谷氨酸脱氢酶抗原及毒素检测试剂</w:t>
            </w:r>
          </w:p>
        </w:tc>
        <w:tc>
          <w:tcPr>
            <w:tcW w:w="3890" w:type="pct"/>
            <w:shd w:val="clear" w:color="000000" w:fill="auto"/>
            <w:noWrap/>
            <w:vAlign w:val="center"/>
          </w:tcPr>
          <w:p w:rsidR="00D445A4" w:rsidRPr="00655393" w:rsidRDefault="00E46E67">
            <w:pPr>
              <w:spacing w:line="360" w:lineRule="auto"/>
              <w:rPr>
                <w:rFonts w:asciiTheme="minorEastAsia" w:hAnsiTheme="minorEastAsia"/>
                <w:sz w:val="24"/>
                <w:szCs w:val="24"/>
              </w:rPr>
            </w:pPr>
            <w:r w:rsidRPr="00655393">
              <w:rPr>
                <w:rFonts w:asciiTheme="minorEastAsia" w:hAnsiTheme="minorEastAsia" w:hint="eastAsia"/>
                <w:sz w:val="24"/>
                <w:szCs w:val="24"/>
              </w:rPr>
              <w:t>1）用于体外检测人体粪便样本中的艰难梭菌谷氨酸脱氢酶抗原和毒素A、毒素B。用于艰难梭菌的辅助诊断。</w:t>
            </w:r>
          </w:p>
          <w:p w:rsidR="00D445A4" w:rsidRPr="00655393" w:rsidRDefault="00E46E67">
            <w:pPr>
              <w:spacing w:line="360" w:lineRule="auto"/>
              <w:rPr>
                <w:rFonts w:asciiTheme="minorEastAsia" w:hAnsiTheme="minorEastAsia"/>
                <w:sz w:val="24"/>
                <w:szCs w:val="24"/>
              </w:rPr>
            </w:pPr>
            <w:r w:rsidRPr="00655393">
              <w:rPr>
                <w:rFonts w:asciiTheme="minorEastAsia" w:hAnsiTheme="minorEastAsia" w:hint="eastAsia"/>
                <w:sz w:val="24"/>
                <w:szCs w:val="24"/>
              </w:rPr>
              <w:t>2）可进行艰难梭菌谷氨酸脱氢酶抗原及毒素单独检测；也可与其它指标进行组合，联合检测。</w:t>
            </w:r>
          </w:p>
          <w:p w:rsidR="00D445A4" w:rsidRPr="00655393" w:rsidRDefault="00E46E67">
            <w:pPr>
              <w:spacing w:line="360" w:lineRule="auto"/>
              <w:rPr>
                <w:rFonts w:asciiTheme="minorEastAsia" w:hAnsiTheme="minorEastAsia"/>
                <w:sz w:val="24"/>
                <w:szCs w:val="24"/>
              </w:rPr>
            </w:pPr>
            <w:r w:rsidRPr="00655393">
              <w:rPr>
                <w:rFonts w:asciiTheme="minorEastAsia" w:hAnsiTheme="minorEastAsia" w:hint="eastAsia"/>
                <w:sz w:val="24"/>
                <w:szCs w:val="24"/>
              </w:rPr>
              <w:t>3）人体粪便样本需处理。</w:t>
            </w:r>
          </w:p>
          <w:p w:rsidR="00D445A4" w:rsidRPr="00655393" w:rsidRDefault="00E46E67">
            <w:pPr>
              <w:spacing w:line="360" w:lineRule="auto"/>
              <w:rPr>
                <w:rFonts w:asciiTheme="minorEastAsia" w:hAnsiTheme="minorEastAsia"/>
                <w:sz w:val="24"/>
                <w:szCs w:val="24"/>
              </w:rPr>
            </w:pPr>
            <w:r w:rsidRPr="00655393">
              <w:rPr>
                <w:rFonts w:asciiTheme="minorEastAsia" w:hAnsiTheme="minorEastAsia" w:hint="eastAsia"/>
                <w:sz w:val="24"/>
                <w:szCs w:val="24"/>
              </w:rPr>
              <w:t>4）可直接在医院门急诊完成检测。</w:t>
            </w:r>
          </w:p>
          <w:p w:rsidR="00D445A4" w:rsidRPr="00655393" w:rsidRDefault="00E46E67">
            <w:pPr>
              <w:spacing w:line="360" w:lineRule="auto"/>
              <w:rPr>
                <w:rFonts w:asciiTheme="minorEastAsia" w:hAnsiTheme="minorEastAsia"/>
                <w:sz w:val="24"/>
                <w:szCs w:val="24"/>
                <w:highlight w:val="yellow"/>
              </w:rPr>
            </w:pPr>
            <w:r w:rsidRPr="00655393">
              <w:rPr>
                <w:rFonts w:asciiTheme="minorEastAsia" w:hAnsiTheme="minorEastAsia" w:hint="eastAsia"/>
                <w:sz w:val="24"/>
                <w:szCs w:val="24"/>
              </w:rPr>
              <w:t>5）检测需质量控制。</w:t>
            </w:r>
          </w:p>
        </w:tc>
      </w:tr>
      <w:tr w:rsidR="00D445A4" w:rsidRPr="00655393">
        <w:trPr>
          <w:trHeight w:val="926"/>
        </w:trPr>
        <w:tc>
          <w:tcPr>
            <w:tcW w:w="5000" w:type="pct"/>
            <w:gridSpan w:val="2"/>
            <w:shd w:val="clear" w:color="000000" w:fill="auto"/>
            <w:noWrap/>
            <w:vAlign w:val="center"/>
          </w:tcPr>
          <w:p w:rsidR="00D445A4" w:rsidRPr="00655393" w:rsidRDefault="00E46E67">
            <w:pPr>
              <w:rPr>
                <w:rFonts w:asciiTheme="minorEastAsia" w:hAnsiTheme="minorEastAsia"/>
                <w:sz w:val="24"/>
                <w:szCs w:val="24"/>
              </w:rPr>
            </w:pPr>
            <w:r w:rsidRPr="00655393">
              <w:rPr>
                <w:rFonts w:asciiTheme="minorEastAsia" w:hAnsiTheme="minorEastAsia" w:hint="eastAsia"/>
                <w:sz w:val="24"/>
                <w:szCs w:val="24"/>
              </w:rPr>
              <w:t>备注：</w:t>
            </w:r>
            <w:r w:rsidRPr="00655393">
              <w:rPr>
                <w:rFonts w:ascii="Courier New" w:eastAsia="宋体" w:hAnsi="Courier New" w:cs="Courier New" w:hint="eastAsia"/>
                <w:kern w:val="0"/>
                <w:sz w:val="24"/>
                <w:szCs w:val="24"/>
              </w:rPr>
              <w:t>预估年使用量（</w:t>
            </w:r>
            <w:r w:rsidRPr="00655393">
              <w:rPr>
                <w:rFonts w:ascii="Courier New" w:eastAsia="宋体" w:hAnsi="Courier New" w:cs="Courier New" w:hint="eastAsia"/>
                <w:kern w:val="0"/>
                <w:sz w:val="24"/>
                <w:szCs w:val="24"/>
              </w:rPr>
              <w:t>450</w:t>
            </w:r>
            <w:r w:rsidRPr="00655393">
              <w:rPr>
                <w:rFonts w:ascii="Courier New" w:eastAsia="宋体" w:hAnsi="Courier New" w:cs="Courier New" w:hint="eastAsia"/>
                <w:kern w:val="0"/>
                <w:sz w:val="24"/>
                <w:szCs w:val="24"/>
              </w:rPr>
              <w:t>检测人份）</w:t>
            </w:r>
            <w:r w:rsidRPr="00655393">
              <w:rPr>
                <w:rFonts w:asciiTheme="minorEastAsia" w:hAnsiTheme="minorEastAsia" w:hint="eastAsia"/>
                <w:sz w:val="24"/>
                <w:szCs w:val="24"/>
              </w:rPr>
              <w:t>。</w:t>
            </w:r>
          </w:p>
        </w:tc>
      </w:tr>
    </w:tbl>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1、提供产品清单，包括产品信息和报价。</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1）产品信息，提供试剂、试剂盒、校准品、质控品、辅助品等产品名称、包装规格、生产厂家全称、存储条件、保质期等信息，必须与产品资证及实物包装相符。未列出的质控品、校准品及相关辅助产品将被视为标准配置，院方不再另行单独采购。</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（2）产品报价，须包含所提供产品的采购、运输、保险、税收、配送服务等一切费用，采购方不再承担额外费用。报价信息包括单人份报价（即试剂、试剂盒、</w:t>
      </w:r>
      <w:r w:rsidRPr="00655393">
        <w:rPr>
          <w:rFonts w:asciiTheme="minorEastAsia" w:hAnsiTheme="minorEastAsia" w:hint="eastAsia"/>
          <w:sz w:val="24"/>
          <w:szCs w:val="24"/>
        </w:rPr>
        <w:lastRenderedPageBreak/>
        <w:t>校准品、质控品、辅助品等所有产品完成该检测所需成本）、试剂对应检测项目名称及收费价格信息、单人份价格/项目收费价格、税率等。</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2、提供本市三级公立医院试剂价格发票复印件。</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3、试剂价格5年内不得上涨；但受收费政策、新技术发展、应用规模、竞争产品、同行比照等因素影响，应配合价格评估并及时对价格下调。</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4、提供产品资证、相关说明书、存储要求、供应包装与标签等文件。</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1）所有产品（包括试剂、试剂盒、校准品、质控品、辅助品等）的文件资料必须真实有效，包括但不限于：营业执照、经营许可证、生产许可证、代理授权文件、医疗器械注册证、第一类医疗器械备案凭证、说明书等。</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（2）进口产品，须同时提供原版与中文的相关说明书。</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5、接到院方通知后保证24小时内配送到达服务，保障临床需求。</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6、提供的产品需符合国家关于质量、运输、存储、安全的规定与要求，并通过实验室质量管理要求的相关性能验证。</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7、提供完善的培训、指导等技术支持，保障临床应用。</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8、提供完善的应急预案，以保证出现突发或意外情况时，不影响院方的正常工作。应急预案应包括：产品的应急、物流的应急等。</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9、保障产品质量并及时供应，并接受院方因为临床需求变更、产品升级及其它质量、价格等变化而提出的服务期结束要求。</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11、院方在实际使用过程中，若发现有不合格产品，供应商须对所有剩余产品进行无条件更换。</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13、积极配合院方完成相关质控工作。</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D445A4" w:rsidRPr="00655393" w:rsidRDefault="00D445A4">
      <w:pPr>
        <w:spacing w:line="300" w:lineRule="auto"/>
        <w:rPr>
          <w:rFonts w:asciiTheme="minorEastAsia" w:hAnsiTheme="minorEastAsia"/>
          <w:sz w:val="24"/>
          <w:szCs w:val="24"/>
        </w:rPr>
      </w:pPr>
    </w:p>
    <w:p w:rsidR="00D445A4" w:rsidRPr="00655393" w:rsidRDefault="00D445A4">
      <w:pPr>
        <w:spacing w:line="300" w:lineRule="auto"/>
        <w:rPr>
          <w:rFonts w:asciiTheme="minorEastAsia" w:hAnsiTheme="minorEastAsia"/>
          <w:sz w:val="24"/>
          <w:szCs w:val="24"/>
        </w:rPr>
      </w:pPr>
    </w:p>
    <w:p w:rsidR="00D445A4" w:rsidRPr="00655393" w:rsidRDefault="00D445A4">
      <w:pPr>
        <w:spacing w:line="300" w:lineRule="auto"/>
        <w:rPr>
          <w:rFonts w:asciiTheme="minorEastAsia" w:hAnsiTheme="minorEastAsia"/>
          <w:sz w:val="24"/>
          <w:szCs w:val="24"/>
        </w:rPr>
      </w:pPr>
    </w:p>
    <w:p w:rsidR="00D445A4" w:rsidRPr="00655393" w:rsidRDefault="00D445A4">
      <w:pPr>
        <w:spacing w:line="300" w:lineRule="auto"/>
        <w:rPr>
          <w:rFonts w:asciiTheme="minorEastAsia" w:hAnsiTheme="minorEastAsia"/>
          <w:sz w:val="24"/>
          <w:szCs w:val="24"/>
        </w:rPr>
      </w:pPr>
    </w:p>
    <w:p w:rsidR="00D445A4" w:rsidRPr="00655393" w:rsidRDefault="00D445A4">
      <w:pPr>
        <w:spacing w:line="300" w:lineRule="auto"/>
        <w:rPr>
          <w:rFonts w:asciiTheme="minorEastAsia" w:hAnsiTheme="minorEastAsia"/>
          <w:sz w:val="24"/>
          <w:szCs w:val="24"/>
        </w:rPr>
      </w:pPr>
    </w:p>
    <w:p w:rsidR="00D445A4" w:rsidRPr="00655393" w:rsidRDefault="00D445A4">
      <w:pPr>
        <w:spacing w:line="300" w:lineRule="auto"/>
        <w:rPr>
          <w:rFonts w:asciiTheme="minorEastAsia" w:hAnsiTheme="minorEastAsia"/>
          <w:sz w:val="24"/>
          <w:szCs w:val="24"/>
        </w:rPr>
      </w:pPr>
    </w:p>
    <w:p w:rsidR="00D445A4" w:rsidRPr="00655393" w:rsidRDefault="00E46E67">
      <w:pPr>
        <w:widowControl/>
        <w:wordWrap w:val="0"/>
        <w:spacing w:line="193" w:lineRule="atLeast"/>
        <w:rPr>
          <w:rFonts w:ascii="宋体" w:eastAsia="宋体" w:hAnsi="宋体" w:cs="宋体"/>
          <w:kern w:val="0"/>
          <w:sz w:val="24"/>
          <w:szCs w:val="24"/>
        </w:rPr>
      </w:pPr>
      <w:r w:rsidRPr="00655393">
        <w:rPr>
          <w:rFonts w:ascii="宋体" w:eastAsia="宋体" w:hAnsi="宋体" w:cs="宋体" w:hint="eastAsia"/>
          <w:kern w:val="0"/>
          <w:sz w:val="24"/>
          <w:szCs w:val="24"/>
        </w:rPr>
        <w:lastRenderedPageBreak/>
        <w:t>包件二：检验科：</w:t>
      </w:r>
      <w:r w:rsidRPr="00655393">
        <w:rPr>
          <w:rFonts w:asciiTheme="minorEastAsia" w:hAnsiTheme="minorEastAsia" w:hint="eastAsia"/>
          <w:sz w:val="24"/>
          <w:szCs w:val="24"/>
        </w:rPr>
        <w:t>曲霉半乳甘露聚糖检测试剂</w:t>
      </w: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6468"/>
      </w:tblGrid>
      <w:tr w:rsidR="00D445A4" w:rsidRPr="00655393">
        <w:trPr>
          <w:trHeight w:val="402"/>
        </w:trPr>
        <w:tc>
          <w:tcPr>
            <w:tcW w:w="1109" w:type="pct"/>
            <w:tcBorders>
              <w:bottom w:val="single" w:sz="4" w:space="0" w:color="auto"/>
            </w:tcBorders>
            <w:shd w:val="clear" w:color="auto" w:fill="auto"/>
            <w:vAlign w:val="center"/>
          </w:tcPr>
          <w:p w:rsidR="00D445A4" w:rsidRPr="00655393" w:rsidRDefault="00E46E67">
            <w:pPr>
              <w:widowControl/>
              <w:jc w:val="center"/>
              <w:rPr>
                <w:rFonts w:asciiTheme="minorEastAsia" w:hAnsiTheme="minorEastAsia" w:cs="宋体"/>
                <w:kern w:val="0"/>
                <w:sz w:val="24"/>
                <w:szCs w:val="24"/>
              </w:rPr>
            </w:pPr>
            <w:r w:rsidRPr="00655393">
              <w:rPr>
                <w:rFonts w:asciiTheme="minorEastAsia" w:hAnsiTheme="minorEastAsia" w:cs="宋体" w:hint="eastAsia"/>
                <w:kern w:val="0"/>
                <w:sz w:val="24"/>
                <w:szCs w:val="24"/>
              </w:rPr>
              <w:t>项目名称</w:t>
            </w:r>
          </w:p>
        </w:tc>
        <w:tc>
          <w:tcPr>
            <w:tcW w:w="3890" w:type="pct"/>
            <w:tcBorders>
              <w:bottom w:val="single" w:sz="4" w:space="0" w:color="auto"/>
            </w:tcBorders>
            <w:shd w:val="clear" w:color="auto" w:fill="auto"/>
            <w:noWrap/>
            <w:vAlign w:val="center"/>
          </w:tcPr>
          <w:p w:rsidR="00D445A4" w:rsidRPr="00655393" w:rsidRDefault="00E46E67">
            <w:pPr>
              <w:widowControl/>
              <w:jc w:val="center"/>
              <w:rPr>
                <w:rFonts w:asciiTheme="minorEastAsia" w:hAnsiTheme="minorEastAsia" w:cs="宋体"/>
                <w:kern w:val="0"/>
                <w:sz w:val="24"/>
                <w:szCs w:val="24"/>
              </w:rPr>
            </w:pPr>
            <w:r w:rsidRPr="00655393">
              <w:rPr>
                <w:rFonts w:asciiTheme="minorEastAsia" w:hAnsiTheme="minorEastAsia" w:cs="宋体" w:hint="eastAsia"/>
                <w:kern w:val="0"/>
                <w:sz w:val="24"/>
                <w:szCs w:val="24"/>
              </w:rPr>
              <w:t>项目使用要求</w:t>
            </w:r>
          </w:p>
        </w:tc>
      </w:tr>
      <w:tr w:rsidR="00D445A4" w:rsidRPr="00655393">
        <w:trPr>
          <w:trHeight w:val="1701"/>
        </w:trPr>
        <w:tc>
          <w:tcPr>
            <w:tcW w:w="1109" w:type="pct"/>
            <w:shd w:val="clear" w:color="000000" w:fill="auto"/>
            <w:noWrap/>
            <w:vAlign w:val="center"/>
          </w:tcPr>
          <w:p w:rsidR="00D445A4" w:rsidRPr="00655393" w:rsidRDefault="00E46E67">
            <w:pPr>
              <w:rPr>
                <w:rFonts w:asciiTheme="minorEastAsia" w:hAnsiTheme="minorEastAsia" w:cs="宋体"/>
                <w:sz w:val="24"/>
                <w:szCs w:val="24"/>
              </w:rPr>
            </w:pPr>
            <w:r w:rsidRPr="00655393">
              <w:rPr>
                <w:rFonts w:asciiTheme="minorEastAsia" w:hAnsiTheme="minorEastAsia" w:hint="eastAsia"/>
                <w:sz w:val="24"/>
                <w:szCs w:val="24"/>
              </w:rPr>
              <w:t>曲霉半乳甘露聚糖检测试剂</w:t>
            </w:r>
          </w:p>
        </w:tc>
        <w:tc>
          <w:tcPr>
            <w:tcW w:w="3890" w:type="pct"/>
            <w:shd w:val="clear" w:color="000000" w:fill="auto"/>
            <w:noWrap/>
            <w:vAlign w:val="center"/>
          </w:tcPr>
          <w:p w:rsidR="00D445A4" w:rsidRPr="00655393" w:rsidRDefault="00E46E67">
            <w:pPr>
              <w:spacing w:line="360" w:lineRule="auto"/>
              <w:rPr>
                <w:rFonts w:asciiTheme="minorEastAsia" w:hAnsiTheme="minorEastAsia"/>
                <w:sz w:val="24"/>
                <w:szCs w:val="24"/>
              </w:rPr>
            </w:pPr>
            <w:r w:rsidRPr="00655393">
              <w:rPr>
                <w:rFonts w:asciiTheme="minorEastAsia" w:hAnsiTheme="minorEastAsia" w:hint="eastAsia"/>
                <w:sz w:val="24"/>
                <w:szCs w:val="24"/>
              </w:rPr>
              <w:t>1）用于体外检测人体血清中的曲霉半乳甘露聚糖。用于诊断侵袭性曲霉病。</w:t>
            </w:r>
          </w:p>
          <w:p w:rsidR="00D445A4" w:rsidRPr="00655393" w:rsidRDefault="00E46E67">
            <w:pPr>
              <w:spacing w:line="360" w:lineRule="auto"/>
              <w:rPr>
                <w:rFonts w:asciiTheme="minorEastAsia" w:hAnsiTheme="minorEastAsia"/>
                <w:sz w:val="24"/>
                <w:szCs w:val="24"/>
              </w:rPr>
            </w:pPr>
            <w:r w:rsidRPr="00655393">
              <w:rPr>
                <w:rFonts w:asciiTheme="minorEastAsia" w:hAnsiTheme="minorEastAsia" w:hint="eastAsia"/>
                <w:sz w:val="24"/>
                <w:szCs w:val="24"/>
              </w:rPr>
              <w:t>2）可进行半乳甘露聚糖单独检测；也可与其它指标进行组合，联合检测。</w:t>
            </w:r>
          </w:p>
          <w:p w:rsidR="00D445A4" w:rsidRPr="00655393" w:rsidRDefault="00E46E67">
            <w:pPr>
              <w:spacing w:line="360" w:lineRule="auto"/>
              <w:rPr>
                <w:rFonts w:asciiTheme="minorEastAsia" w:hAnsiTheme="minorEastAsia"/>
                <w:sz w:val="24"/>
                <w:szCs w:val="24"/>
              </w:rPr>
            </w:pPr>
            <w:r w:rsidRPr="00655393">
              <w:rPr>
                <w:rFonts w:asciiTheme="minorEastAsia" w:hAnsiTheme="minorEastAsia" w:hint="eastAsia"/>
                <w:sz w:val="24"/>
                <w:szCs w:val="24"/>
              </w:rPr>
              <w:t>3）人体血清样本需处理。</w:t>
            </w:r>
          </w:p>
          <w:p w:rsidR="00D445A4" w:rsidRPr="00655393" w:rsidRDefault="00E46E67">
            <w:pPr>
              <w:spacing w:line="360" w:lineRule="auto"/>
              <w:rPr>
                <w:rFonts w:asciiTheme="minorEastAsia" w:hAnsiTheme="minorEastAsia"/>
                <w:sz w:val="24"/>
                <w:szCs w:val="24"/>
              </w:rPr>
            </w:pPr>
            <w:r w:rsidRPr="00655393">
              <w:rPr>
                <w:rFonts w:asciiTheme="minorEastAsia" w:hAnsiTheme="minorEastAsia" w:hint="eastAsia"/>
                <w:sz w:val="24"/>
                <w:szCs w:val="24"/>
              </w:rPr>
              <w:t>4）可在酶标仪上完成检测。</w:t>
            </w:r>
          </w:p>
          <w:p w:rsidR="00D445A4" w:rsidRPr="00655393" w:rsidRDefault="00E46E67">
            <w:pPr>
              <w:spacing w:line="360" w:lineRule="auto"/>
              <w:rPr>
                <w:rFonts w:asciiTheme="minorEastAsia" w:hAnsiTheme="minorEastAsia"/>
                <w:sz w:val="24"/>
                <w:szCs w:val="24"/>
              </w:rPr>
            </w:pPr>
            <w:r w:rsidRPr="00655393">
              <w:rPr>
                <w:rFonts w:asciiTheme="minorEastAsia" w:hAnsiTheme="minorEastAsia" w:hint="eastAsia"/>
                <w:sz w:val="24"/>
                <w:szCs w:val="24"/>
              </w:rPr>
              <w:t>5）检测需质量控制。</w:t>
            </w:r>
          </w:p>
        </w:tc>
      </w:tr>
      <w:tr w:rsidR="00D445A4" w:rsidRPr="00655393">
        <w:trPr>
          <w:trHeight w:val="839"/>
        </w:trPr>
        <w:tc>
          <w:tcPr>
            <w:tcW w:w="5000" w:type="pct"/>
            <w:gridSpan w:val="2"/>
            <w:shd w:val="clear" w:color="000000" w:fill="auto"/>
            <w:noWrap/>
            <w:vAlign w:val="center"/>
          </w:tcPr>
          <w:p w:rsidR="00D445A4" w:rsidRPr="00655393" w:rsidRDefault="00E46E67">
            <w:pPr>
              <w:spacing w:line="360" w:lineRule="auto"/>
              <w:rPr>
                <w:rFonts w:asciiTheme="minorEastAsia" w:hAnsiTheme="minorEastAsia"/>
                <w:sz w:val="24"/>
                <w:szCs w:val="24"/>
              </w:rPr>
            </w:pPr>
            <w:r w:rsidRPr="00655393">
              <w:rPr>
                <w:rFonts w:asciiTheme="minorEastAsia" w:hAnsiTheme="minorEastAsia" w:hint="eastAsia"/>
                <w:sz w:val="24"/>
                <w:szCs w:val="24"/>
              </w:rPr>
              <w:t>备注：</w:t>
            </w:r>
            <w:r w:rsidRPr="00655393">
              <w:rPr>
                <w:rFonts w:ascii="Courier New" w:eastAsia="宋体" w:hAnsi="Courier New" w:cs="Courier New" w:hint="eastAsia"/>
                <w:kern w:val="0"/>
                <w:sz w:val="24"/>
                <w:szCs w:val="24"/>
              </w:rPr>
              <w:t>预估年使用量（</w:t>
            </w:r>
            <w:r w:rsidRPr="00655393">
              <w:rPr>
                <w:rFonts w:ascii="Courier New" w:eastAsia="宋体" w:hAnsi="Courier New" w:cs="Courier New" w:hint="eastAsia"/>
                <w:kern w:val="0"/>
                <w:sz w:val="24"/>
                <w:szCs w:val="24"/>
              </w:rPr>
              <w:t>1000</w:t>
            </w:r>
            <w:r w:rsidRPr="00655393">
              <w:rPr>
                <w:rFonts w:ascii="Courier New" w:eastAsia="宋体" w:hAnsi="Courier New" w:cs="Courier New" w:hint="eastAsia"/>
                <w:kern w:val="0"/>
                <w:sz w:val="24"/>
                <w:szCs w:val="24"/>
              </w:rPr>
              <w:t>检测人份）</w:t>
            </w:r>
            <w:r w:rsidRPr="00655393">
              <w:rPr>
                <w:rFonts w:asciiTheme="minorEastAsia" w:hAnsiTheme="minorEastAsia" w:hint="eastAsia"/>
                <w:sz w:val="24"/>
                <w:szCs w:val="24"/>
              </w:rPr>
              <w:t>。</w:t>
            </w:r>
          </w:p>
        </w:tc>
      </w:tr>
    </w:tbl>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1、提供产品清单，包括产品信息和报价。</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1）产品信息，提供试剂、试剂盒、校准品、质控品、辅助品等产品名称、包装规格、生产厂家全称、存储条件、保质期等信息，必须与产品资证及实物包装相符。未列出的质控品、校准品及相关辅助产品将被视为标准配置，院方不再另行单独采购。</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2）产品报价，须包含所提供产品的采购、运输、保险、税收、配送服务等一切费用，采购方不再承担额外费用。报价信息包括单人份报价（即试剂、试剂盒、校准品、质控品、辅助品等所有产品完成该检测所需成本）、试剂对应检测项目名称及收费价格信息、单人份价格/项目收费价格、税率等。</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2、提供本市三级公立医院试剂价格发票复印件。</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3、试剂价格5年内不得上涨；但受收费政策、新技术发展、应用规模、竞争产品、同行比照等因素影响，应配合价格评估并及时对价格下调。</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4、提供产品资证、相关说明书、存储要求、供应包装与标签等文件。</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1）所有产品（包括试剂、试剂盒、校准品、质控品、辅助品等）的文件资料必须真实有效，包括但不限于：营业执照、经营许可证、生产许可证、代理授权文件、医疗器械注册证、第一类医疗器械备案凭证、说明书等。</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（2）进口产品，须同时提供原版与中文的相关说明书。</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5、接到院方通知后保证24小时内配送到达服务，保障临床需求。</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6、提供的产品需符合国家关于质量、运输、存储、安全的规定与要求，并通过实验室质量管理要求的相关性能验证。</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7、提供完善的培训、指导等技术支持，保障临床应用。</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8、提供完善的应急预案，以保证出现突发或意外情况时，不影响院方的正常工作。</w:t>
      </w:r>
    </w:p>
    <w:p w:rsidR="00D445A4" w:rsidRPr="00655393" w:rsidRDefault="00E46E67">
      <w:pPr>
        <w:widowControl/>
        <w:wordWrap w:val="0"/>
        <w:spacing w:line="193" w:lineRule="atLeast"/>
        <w:rPr>
          <w:rFonts w:ascii="宋体" w:eastAsia="宋体" w:hAnsi="宋体" w:cs="宋体"/>
          <w:kern w:val="0"/>
          <w:sz w:val="24"/>
          <w:szCs w:val="24"/>
        </w:rPr>
      </w:pPr>
      <w:r w:rsidRPr="00655393">
        <w:rPr>
          <w:rFonts w:ascii="宋体" w:eastAsia="宋体" w:hAnsi="宋体" w:cs="宋体" w:hint="eastAsia"/>
          <w:kern w:val="0"/>
          <w:sz w:val="24"/>
          <w:szCs w:val="24"/>
        </w:rPr>
        <w:lastRenderedPageBreak/>
        <w:t>包件三：检验科：</w:t>
      </w:r>
      <w:r w:rsidRPr="00655393">
        <w:rPr>
          <w:rFonts w:asciiTheme="minorEastAsia" w:hAnsiTheme="minorEastAsia" w:hint="eastAsia"/>
          <w:sz w:val="24"/>
          <w:szCs w:val="24"/>
        </w:rPr>
        <w:t>中性粒细胞明胶酶相关脂质运载蛋白检测试剂</w:t>
      </w: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6468"/>
      </w:tblGrid>
      <w:tr w:rsidR="00D445A4" w:rsidRPr="00655393">
        <w:trPr>
          <w:trHeight w:val="402"/>
        </w:trPr>
        <w:tc>
          <w:tcPr>
            <w:tcW w:w="1109" w:type="pct"/>
            <w:tcBorders>
              <w:bottom w:val="single" w:sz="4" w:space="0" w:color="auto"/>
            </w:tcBorders>
            <w:shd w:val="clear" w:color="auto" w:fill="auto"/>
            <w:vAlign w:val="center"/>
          </w:tcPr>
          <w:p w:rsidR="00D445A4" w:rsidRPr="00655393" w:rsidRDefault="00E46E67">
            <w:pPr>
              <w:widowControl/>
              <w:jc w:val="center"/>
              <w:rPr>
                <w:rFonts w:asciiTheme="minorEastAsia" w:hAnsiTheme="minorEastAsia" w:cs="宋体"/>
                <w:kern w:val="0"/>
                <w:sz w:val="24"/>
                <w:szCs w:val="24"/>
              </w:rPr>
            </w:pPr>
            <w:r w:rsidRPr="00655393">
              <w:rPr>
                <w:rFonts w:asciiTheme="minorEastAsia" w:hAnsiTheme="minorEastAsia" w:cs="宋体" w:hint="eastAsia"/>
                <w:kern w:val="0"/>
                <w:sz w:val="24"/>
                <w:szCs w:val="24"/>
              </w:rPr>
              <w:t>项目名称</w:t>
            </w:r>
          </w:p>
        </w:tc>
        <w:tc>
          <w:tcPr>
            <w:tcW w:w="3890" w:type="pct"/>
            <w:tcBorders>
              <w:bottom w:val="single" w:sz="4" w:space="0" w:color="auto"/>
            </w:tcBorders>
            <w:shd w:val="clear" w:color="auto" w:fill="auto"/>
            <w:noWrap/>
            <w:vAlign w:val="center"/>
          </w:tcPr>
          <w:p w:rsidR="00D445A4" w:rsidRPr="00655393" w:rsidRDefault="00E46E67">
            <w:pPr>
              <w:widowControl/>
              <w:jc w:val="center"/>
              <w:rPr>
                <w:rFonts w:asciiTheme="minorEastAsia" w:hAnsiTheme="minorEastAsia" w:cs="宋体"/>
                <w:kern w:val="0"/>
                <w:sz w:val="24"/>
                <w:szCs w:val="24"/>
              </w:rPr>
            </w:pPr>
            <w:r w:rsidRPr="00655393">
              <w:rPr>
                <w:rFonts w:asciiTheme="minorEastAsia" w:hAnsiTheme="minorEastAsia" w:cs="宋体" w:hint="eastAsia"/>
                <w:kern w:val="0"/>
                <w:sz w:val="24"/>
                <w:szCs w:val="24"/>
              </w:rPr>
              <w:t>项目使用要求</w:t>
            </w:r>
          </w:p>
        </w:tc>
      </w:tr>
      <w:tr w:rsidR="00D445A4" w:rsidRPr="00655393">
        <w:trPr>
          <w:trHeight w:val="1701"/>
        </w:trPr>
        <w:tc>
          <w:tcPr>
            <w:tcW w:w="1109" w:type="pct"/>
            <w:shd w:val="clear" w:color="000000" w:fill="auto"/>
            <w:noWrap/>
            <w:vAlign w:val="center"/>
          </w:tcPr>
          <w:p w:rsidR="00D445A4" w:rsidRPr="00655393" w:rsidRDefault="00E46E67">
            <w:pPr>
              <w:rPr>
                <w:rFonts w:asciiTheme="minorEastAsia" w:hAnsiTheme="minorEastAsia" w:cs="宋体"/>
                <w:sz w:val="24"/>
                <w:szCs w:val="24"/>
              </w:rPr>
            </w:pPr>
            <w:r w:rsidRPr="00655393">
              <w:rPr>
                <w:rFonts w:asciiTheme="minorEastAsia" w:hAnsiTheme="minorEastAsia" w:hint="eastAsia"/>
                <w:sz w:val="24"/>
                <w:szCs w:val="24"/>
              </w:rPr>
              <w:t>中性粒细胞明胶酶相关脂质运载蛋白检测试剂</w:t>
            </w:r>
          </w:p>
        </w:tc>
        <w:tc>
          <w:tcPr>
            <w:tcW w:w="3890" w:type="pct"/>
            <w:shd w:val="clear" w:color="000000" w:fill="auto"/>
            <w:noWrap/>
            <w:vAlign w:val="center"/>
          </w:tcPr>
          <w:p w:rsidR="00D445A4" w:rsidRPr="00655393" w:rsidRDefault="00E46E67">
            <w:pPr>
              <w:spacing w:line="360" w:lineRule="auto"/>
              <w:rPr>
                <w:rFonts w:asciiTheme="minorEastAsia" w:hAnsiTheme="minorEastAsia"/>
                <w:sz w:val="24"/>
                <w:szCs w:val="24"/>
              </w:rPr>
            </w:pPr>
            <w:r w:rsidRPr="00655393">
              <w:rPr>
                <w:rFonts w:asciiTheme="minorEastAsia" w:hAnsiTheme="minorEastAsia" w:hint="eastAsia"/>
                <w:sz w:val="24"/>
                <w:szCs w:val="24"/>
              </w:rPr>
              <w:t>1）用于体外检测人体血浆或尿液中的中性粒细胞明胶酶相关脂质运载蛋白的含量。用于肾功能损伤早期诊断，协助临床辅助诊断肾脏疾病。</w:t>
            </w:r>
          </w:p>
          <w:p w:rsidR="00D445A4" w:rsidRPr="00655393" w:rsidRDefault="00E46E67">
            <w:pPr>
              <w:spacing w:line="360" w:lineRule="auto"/>
              <w:rPr>
                <w:rFonts w:asciiTheme="minorEastAsia" w:hAnsiTheme="minorEastAsia"/>
                <w:sz w:val="24"/>
                <w:szCs w:val="24"/>
              </w:rPr>
            </w:pPr>
            <w:r w:rsidRPr="00655393">
              <w:rPr>
                <w:rFonts w:asciiTheme="minorEastAsia" w:hAnsiTheme="minorEastAsia" w:hint="eastAsia"/>
                <w:sz w:val="24"/>
                <w:szCs w:val="24"/>
              </w:rPr>
              <w:t>2）可进行中性粒细胞明胶酶相关脂质运载蛋白单独检测；也可与其它指标进行组合，联合检测。</w:t>
            </w:r>
          </w:p>
          <w:p w:rsidR="00D445A4" w:rsidRPr="00655393" w:rsidRDefault="00E46E67">
            <w:pPr>
              <w:spacing w:line="360" w:lineRule="auto"/>
              <w:rPr>
                <w:rFonts w:asciiTheme="minorEastAsia" w:hAnsiTheme="minorEastAsia"/>
                <w:sz w:val="24"/>
                <w:szCs w:val="24"/>
              </w:rPr>
            </w:pPr>
            <w:r w:rsidRPr="00655393">
              <w:rPr>
                <w:rFonts w:asciiTheme="minorEastAsia" w:hAnsiTheme="minorEastAsia" w:hint="eastAsia"/>
                <w:sz w:val="24"/>
                <w:szCs w:val="24"/>
              </w:rPr>
              <w:t>3）人体血浆或尿液样本需处理。</w:t>
            </w:r>
          </w:p>
          <w:p w:rsidR="00D445A4" w:rsidRPr="00655393" w:rsidRDefault="00E46E67">
            <w:pPr>
              <w:spacing w:line="360" w:lineRule="auto"/>
              <w:rPr>
                <w:rFonts w:asciiTheme="minorEastAsia" w:hAnsiTheme="minorEastAsia"/>
                <w:sz w:val="24"/>
                <w:szCs w:val="24"/>
              </w:rPr>
            </w:pPr>
            <w:r w:rsidRPr="00655393">
              <w:rPr>
                <w:rFonts w:asciiTheme="minorEastAsia" w:hAnsiTheme="minorEastAsia" w:hint="eastAsia"/>
                <w:sz w:val="24"/>
                <w:szCs w:val="24"/>
              </w:rPr>
              <w:t>4）可在生化分析仪上完成检测。</w:t>
            </w:r>
          </w:p>
          <w:p w:rsidR="00D445A4" w:rsidRPr="00655393" w:rsidRDefault="00E46E67">
            <w:pPr>
              <w:spacing w:line="360" w:lineRule="auto"/>
              <w:rPr>
                <w:rFonts w:asciiTheme="minorEastAsia" w:hAnsiTheme="minorEastAsia"/>
                <w:sz w:val="24"/>
                <w:szCs w:val="24"/>
              </w:rPr>
            </w:pPr>
            <w:r w:rsidRPr="00655393">
              <w:rPr>
                <w:rFonts w:asciiTheme="minorEastAsia" w:hAnsiTheme="minorEastAsia" w:hint="eastAsia"/>
                <w:sz w:val="24"/>
                <w:szCs w:val="24"/>
              </w:rPr>
              <w:t>5）检测需质量控制。</w:t>
            </w:r>
          </w:p>
        </w:tc>
      </w:tr>
      <w:tr w:rsidR="00D445A4" w:rsidRPr="00655393">
        <w:trPr>
          <w:trHeight w:val="677"/>
        </w:trPr>
        <w:tc>
          <w:tcPr>
            <w:tcW w:w="5000" w:type="pct"/>
            <w:gridSpan w:val="2"/>
            <w:shd w:val="clear" w:color="000000" w:fill="auto"/>
            <w:noWrap/>
            <w:vAlign w:val="center"/>
          </w:tcPr>
          <w:p w:rsidR="00D445A4" w:rsidRPr="00655393" w:rsidRDefault="00E46E67">
            <w:pPr>
              <w:spacing w:line="360" w:lineRule="auto"/>
              <w:rPr>
                <w:rFonts w:asciiTheme="minorEastAsia" w:hAnsiTheme="minorEastAsia"/>
                <w:sz w:val="24"/>
                <w:szCs w:val="24"/>
              </w:rPr>
            </w:pPr>
            <w:r w:rsidRPr="00655393">
              <w:rPr>
                <w:rFonts w:asciiTheme="minorEastAsia" w:hAnsiTheme="minorEastAsia" w:hint="eastAsia"/>
                <w:sz w:val="24"/>
                <w:szCs w:val="24"/>
              </w:rPr>
              <w:t>备注：</w:t>
            </w:r>
            <w:r w:rsidRPr="00655393">
              <w:rPr>
                <w:rFonts w:ascii="Courier New" w:eastAsia="宋体" w:hAnsi="Courier New" w:cs="Courier New" w:hint="eastAsia"/>
                <w:kern w:val="0"/>
                <w:sz w:val="24"/>
                <w:szCs w:val="24"/>
              </w:rPr>
              <w:t>预估年使用量（</w:t>
            </w:r>
            <w:r w:rsidRPr="00655393">
              <w:rPr>
                <w:rFonts w:ascii="Courier New" w:eastAsia="宋体" w:hAnsi="Courier New" w:cs="Courier New" w:hint="eastAsia"/>
                <w:kern w:val="0"/>
                <w:sz w:val="24"/>
                <w:szCs w:val="24"/>
              </w:rPr>
              <w:t>1000</w:t>
            </w:r>
            <w:r w:rsidRPr="00655393">
              <w:rPr>
                <w:rFonts w:ascii="Courier New" w:eastAsia="宋体" w:hAnsi="Courier New" w:cs="Courier New" w:hint="eastAsia"/>
                <w:kern w:val="0"/>
                <w:sz w:val="24"/>
                <w:szCs w:val="24"/>
              </w:rPr>
              <w:t>检测人份）</w:t>
            </w:r>
            <w:r w:rsidRPr="00655393">
              <w:rPr>
                <w:rFonts w:asciiTheme="minorEastAsia" w:hAnsiTheme="minorEastAsia" w:hint="eastAsia"/>
                <w:sz w:val="24"/>
                <w:szCs w:val="24"/>
              </w:rPr>
              <w:t>。</w:t>
            </w:r>
          </w:p>
        </w:tc>
      </w:tr>
    </w:tbl>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1、提供产品清单，包括产品信息和报价。</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1）产品信息，提供试剂、试剂盒、校准品、质控品、辅助品等产品名称、包装规格、生产厂家全称、存储条件、保质期等信息，必须与产品资证及实物包装相符。未列出的质控品、校准品及相关辅助产品将被视为标准配置，院方不再另行单独采购。</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2）产品报价，按照所提供的中性粒细胞明胶酶相关脂质运载蛋白（NGAL）测定项目进行报价，该报价须包含所提供产品的采购、运输、保险、税收、配送服务等一切费用，采购方不再承担额外费用。报价信息包括单人份报价（即试剂、试剂盒、校准品、质控品、辅助品等所有产品完成该检测所需成本）、试剂对应检测项目名称及收费价格信息、单人份价格/项目收费价格、税率等。</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2、提供本市三级公立医院试剂价格发票复印件。</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3、试剂价格5年内不得上涨；但受收费政策、新技术发展、应用规模、竞争产品、同行比照等因素影响，应配合价格评估并及时对价格下调。</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4、提供产品资证、相关说明书、存储要求、供应包装与标签等文件。</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1）所有产品（包括试剂、试剂盒、校准品、质控品、辅助品等）的文件资料必须真实有效，包括但不限于：营业执照、经营许可证、生产许可证、代理授权文件、医疗器械注册证、第一类医疗器械备案凭证、说明书等。</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（2）进口产品，须同时提供原版与中文的相关说明书。</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5、接到院方通知后保证24小时内配送到达服务，保障临床需求。</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6、提供的产品需符合国家关于质量、运输、存储、安全的规定与要求，并通过实验室质量管理要求的相关性能验证。</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7、提供完善的培训、指导等技术支持，保障临床应用。</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lastRenderedPageBreak/>
        <w:t>8、提供完善的应急预案，以保证出现突发或意外情况时，不影响院方的正常工作。应急预案应包括：产品的应急、物流的应急等。</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9、保障产品质量并及时供应，并接受院方因为临床需求变更、产品升级及其它质量、价格等变化而提出的服务期结束要求。</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11、院方在实际使用过程中，若发现有不合格产品，供应商须对所有剩余产品进行无条件更换。</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13、积极配合院方完成相关质控工作。</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D445A4" w:rsidRPr="00655393" w:rsidRDefault="00E46E67">
      <w:pPr>
        <w:spacing w:line="300" w:lineRule="auto"/>
        <w:rPr>
          <w:rFonts w:asciiTheme="minorEastAsia" w:hAnsiTheme="minorEastAsia"/>
          <w:sz w:val="24"/>
          <w:szCs w:val="24"/>
        </w:rPr>
      </w:pPr>
      <w:r w:rsidRPr="00655393">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D445A4" w:rsidRPr="00655393" w:rsidRDefault="00D445A4">
      <w:pPr>
        <w:widowControl/>
        <w:wordWrap w:val="0"/>
        <w:spacing w:line="193" w:lineRule="atLeast"/>
        <w:rPr>
          <w:rFonts w:ascii="宋体" w:eastAsia="宋体" w:hAnsi="宋体" w:cs="宋体"/>
          <w:kern w:val="0"/>
          <w:szCs w:val="21"/>
        </w:rPr>
      </w:pPr>
    </w:p>
    <w:p w:rsidR="00D445A4" w:rsidRPr="00655393" w:rsidRDefault="00E46E67">
      <w:pPr>
        <w:widowControl/>
        <w:wordWrap w:val="0"/>
        <w:spacing w:line="193" w:lineRule="atLeast"/>
        <w:rPr>
          <w:rFonts w:ascii="Calibri" w:eastAsia="微软雅黑" w:hAnsi="Calibri" w:cs="宋体"/>
          <w:kern w:val="0"/>
          <w:szCs w:val="21"/>
        </w:rPr>
      </w:pPr>
      <w:r w:rsidRPr="00655393">
        <w:rPr>
          <w:rFonts w:ascii="宋体" w:eastAsia="宋体" w:hAnsi="宋体" w:cs="宋体" w:hint="eastAsia"/>
          <w:kern w:val="0"/>
          <w:szCs w:val="21"/>
        </w:rPr>
        <w:t>4．报价一览表（公司须按照如下报价要求进行报价）</w:t>
      </w:r>
    </w:p>
    <w:p w:rsidR="00D445A4" w:rsidRPr="00655393" w:rsidRDefault="00E46E67">
      <w:pPr>
        <w:widowControl/>
        <w:wordWrap w:val="0"/>
        <w:spacing w:line="193" w:lineRule="atLeast"/>
        <w:rPr>
          <w:rFonts w:ascii="Calibri" w:eastAsia="微软雅黑" w:hAnsi="Calibri" w:cs="宋体"/>
          <w:kern w:val="0"/>
          <w:szCs w:val="21"/>
        </w:rPr>
      </w:pPr>
      <w:r w:rsidRPr="00655393">
        <w:rPr>
          <w:rFonts w:ascii="宋体" w:eastAsia="宋体" w:hAnsi="宋体" w:cs="宋体" w:hint="eastAsia"/>
          <w:kern w:val="0"/>
          <w:szCs w:val="21"/>
        </w:rPr>
        <w:t>（说明：若试剂为非人份包装，单人份投标价格需按照每毫升报价除以厂家说明书注明的每毫升理论测试数提供）</w:t>
      </w:r>
    </w:p>
    <w:tbl>
      <w:tblPr>
        <w:tblW w:w="4750" w:type="pct"/>
        <w:tblCellMar>
          <w:left w:w="0" w:type="dxa"/>
          <w:right w:w="0" w:type="dxa"/>
        </w:tblCellMar>
        <w:tblLook w:val="04A0"/>
      </w:tblPr>
      <w:tblGrid>
        <w:gridCol w:w="426"/>
        <w:gridCol w:w="890"/>
        <w:gridCol w:w="636"/>
        <w:gridCol w:w="628"/>
        <w:gridCol w:w="426"/>
        <w:gridCol w:w="846"/>
        <w:gridCol w:w="426"/>
        <w:gridCol w:w="426"/>
        <w:gridCol w:w="636"/>
        <w:gridCol w:w="742"/>
        <w:gridCol w:w="636"/>
        <w:gridCol w:w="636"/>
        <w:gridCol w:w="742"/>
      </w:tblGrid>
      <w:tr w:rsidR="00D445A4" w:rsidRPr="00655393">
        <w:trPr>
          <w:trHeight w:val="3120"/>
        </w:trPr>
        <w:tc>
          <w:tcPr>
            <w:tcW w:w="26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宋体" w:eastAsia="宋体" w:hAnsi="宋体" w:cs="宋体" w:hint="eastAsia"/>
                <w:kern w:val="0"/>
                <w:szCs w:val="21"/>
              </w:rPr>
              <w:t>序号</w:t>
            </w:r>
          </w:p>
        </w:tc>
        <w:tc>
          <w:tcPr>
            <w:tcW w:w="5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宋体" w:eastAsia="宋体" w:hAnsi="宋体" w:cs="宋体" w:hint="eastAsia"/>
                <w:kern w:val="0"/>
                <w:szCs w:val="21"/>
              </w:rPr>
              <w:t>试剂名称</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宋体" w:eastAsia="宋体" w:hAnsi="宋体" w:cs="宋体" w:hint="eastAsia"/>
                <w:kern w:val="0"/>
                <w:szCs w:val="21"/>
              </w:rPr>
              <w:t>年应用量（估计）</w:t>
            </w:r>
          </w:p>
        </w:tc>
        <w:tc>
          <w:tcPr>
            <w:tcW w:w="3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宋体" w:eastAsia="宋体" w:hAnsi="宋体" w:cs="宋体" w:hint="eastAsia"/>
                <w:kern w:val="0"/>
                <w:szCs w:val="21"/>
              </w:rPr>
              <w:t>项目收费代码</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宋体" w:eastAsia="宋体" w:hAnsi="宋体" w:cs="宋体" w:hint="eastAsia"/>
                <w:kern w:val="0"/>
                <w:szCs w:val="21"/>
              </w:rPr>
              <w:t>项目收费名称</w:t>
            </w:r>
          </w:p>
        </w:tc>
        <w:tc>
          <w:tcPr>
            <w:tcW w:w="5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宋体" w:eastAsia="宋体" w:hAnsi="宋体" w:cs="宋体" w:hint="eastAsia"/>
                <w:kern w:val="0"/>
                <w:szCs w:val="21"/>
              </w:rPr>
              <w:t>项目收费价格（元）</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spacing w:line="252" w:lineRule="atLeast"/>
              <w:rPr>
                <w:rFonts w:ascii="Calibri" w:eastAsia="宋体" w:hAnsi="Calibri" w:cs="宋体"/>
                <w:kern w:val="0"/>
                <w:szCs w:val="21"/>
              </w:rPr>
            </w:pPr>
            <w:r w:rsidRPr="00655393">
              <w:rPr>
                <w:rFonts w:ascii="宋体" w:eastAsia="宋体" w:hAnsi="宋体" w:cs="宋体" w:hint="eastAsia"/>
                <w:kern w:val="0"/>
                <w:szCs w:val="21"/>
              </w:rPr>
              <w:t>注册证名称</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spacing w:line="252" w:lineRule="atLeast"/>
              <w:rPr>
                <w:rFonts w:ascii="Calibri" w:eastAsia="宋体" w:hAnsi="Calibri" w:cs="宋体"/>
                <w:kern w:val="0"/>
                <w:szCs w:val="21"/>
              </w:rPr>
            </w:pPr>
            <w:r w:rsidRPr="00655393">
              <w:rPr>
                <w:rFonts w:ascii="宋体" w:eastAsia="宋体" w:hAnsi="宋体" w:cs="宋体" w:hint="eastAsia"/>
                <w:kern w:val="0"/>
                <w:szCs w:val="21"/>
              </w:rPr>
              <w:t>注册证号</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宋体" w:eastAsia="宋体" w:hAnsi="宋体" w:cs="宋体" w:hint="eastAsia"/>
                <w:kern w:val="0"/>
                <w:szCs w:val="21"/>
              </w:rPr>
              <w:t>订货单位报价（元/瓶）</w:t>
            </w:r>
          </w:p>
        </w:tc>
        <w:tc>
          <w:tcPr>
            <w:tcW w:w="4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宋体" w:eastAsia="宋体" w:hAnsi="宋体" w:cs="宋体" w:hint="eastAsia"/>
                <w:kern w:val="0"/>
                <w:szCs w:val="21"/>
              </w:rPr>
              <w:t>包装规格（ml/瓶）</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宋体" w:eastAsia="宋体" w:hAnsi="宋体" w:cs="宋体" w:hint="eastAsia"/>
                <w:kern w:val="0"/>
                <w:szCs w:val="21"/>
              </w:rPr>
              <w:t>每订货单元标准测试数（人份/瓶）</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宋体" w:eastAsia="宋体" w:hAnsi="宋体" w:cs="宋体" w:hint="eastAsia"/>
                <w:kern w:val="0"/>
                <w:szCs w:val="21"/>
              </w:rPr>
              <w:t>单人份价格（元/人份）</w:t>
            </w:r>
          </w:p>
        </w:tc>
        <w:tc>
          <w:tcPr>
            <w:tcW w:w="4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宋体" w:eastAsia="宋体" w:hAnsi="宋体" w:cs="宋体" w:hint="eastAsia"/>
                <w:kern w:val="0"/>
                <w:szCs w:val="21"/>
              </w:rPr>
              <w:t>折扣率（%）（折扣率=单人份价格/项目收费价格）</w:t>
            </w:r>
          </w:p>
        </w:tc>
      </w:tr>
      <w:tr w:rsidR="00D445A4" w:rsidRPr="00655393">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宋体" w:eastAsia="宋体" w:hAnsi="宋体" w:cs="宋体" w:hint="eastAsia"/>
                <w:kern w:val="0"/>
                <w:szCs w:val="21"/>
              </w:rPr>
              <w:t>1</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宋体" w:eastAsia="宋体" w:hAnsi="宋体" w:cs="宋体" w:hint="eastAsia"/>
                <w:kern w:val="0"/>
                <w:szCs w:val="21"/>
              </w:rPr>
              <w:t xml:space="preserve">　</w:t>
            </w:r>
          </w:p>
        </w:tc>
      </w:tr>
      <w:tr w:rsidR="00D445A4" w:rsidRPr="00655393">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Calibri" w:eastAsia="宋体" w:hAnsi="Calibri" w:cs="宋体" w:hint="eastAsia"/>
                <w:kern w:val="0"/>
                <w:szCs w:val="21"/>
              </w:rPr>
              <w:t>2</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Calibri" w:eastAsia="宋体" w:hAnsi="Calibri" w:cs="宋体"/>
                <w:kern w:val="0"/>
                <w:szCs w:val="21"/>
              </w:rPr>
              <w:t> </w:t>
            </w: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宋体" w:eastAsia="宋体" w:hAnsi="宋体" w:cs="宋体" w:hint="eastAsia"/>
                <w:kern w:val="0"/>
                <w:szCs w:val="21"/>
              </w:rPr>
              <w:t xml:space="preserve">　</w:t>
            </w:r>
          </w:p>
        </w:tc>
      </w:tr>
      <w:tr w:rsidR="00D445A4" w:rsidRPr="00655393">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Calibri" w:eastAsia="宋体" w:hAnsi="Calibri" w:cs="宋体" w:hint="eastAsia"/>
                <w:kern w:val="0"/>
                <w:szCs w:val="21"/>
              </w:rPr>
              <w:t>3</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D445A4">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Calibri" w:eastAsia="宋体" w:hAnsi="Calibri" w:cs="宋体"/>
                <w:kern w:val="0"/>
                <w:szCs w:val="21"/>
              </w:rPr>
              <w:t> </w:t>
            </w: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445A4" w:rsidRPr="00655393" w:rsidRDefault="00E46E67">
            <w:pPr>
              <w:widowControl/>
              <w:rPr>
                <w:rFonts w:ascii="Calibri" w:eastAsia="宋体" w:hAnsi="Calibri" w:cs="宋体"/>
                <w:kern w:val="0"/>
                <w:szCs w:val="21"/>
              </w:rPr>
            </w:pPr>
            <w:r w:rsidRPr="00655393">
              <w:rPr>
                <w:rFonts w:ascii="Calibri" w:eastAsia="宋体" w:hAnsi="Calibri" w:cs="宋体"/>
                <w:kern w:val="0"/>
                <w:szCs w:val="21"/>
              </w:rPr>
              <w:t> </w:t>
            </w:r>
          </w:p>
        </w:tc>
      </w:tr>
    </w:tbl>
    <w:p w:rsidR="00D445A4" w:rsidRPr="00655393" w:rsidRDefault="00E46E67">
      <w:pPr>
        <w:widowControl/>
        <w:wordWrap w:val="0"/>
        <w:spacing w:line="193" w:lineRule="atLeast"/>
        <w:rPr>
          <w:rFonts w:ascii="Calibri" w:eastAsia="微软雅黑" w:hAnsi="Calibri" w:cs="宋体"/>
          <w:kern w:val="0"/>
          <w:szCs w:val="21"/>
        </w:rPr>
      </w:pPr>
      <w:r w:rsidRPr="00655393">
        <w:rPr>
          <w:rFonts w:ascii="宋体" w:eastAsia="宋体" w:hAnsi="宋体" w:cs="宋体" w:hint="eastAsia"/>
          <w:kern w:val="0"/>
          <w:szCs w:val="21"/>
        </w:rPr>
        <w:t>4．医院将本着公开、公正、合理的原则给各供应商提供公平竞争的机会，各供应商不得提供虚假材料或者诽谤排挤其他供应商。严禁采用不正当方法了解采购信息或挤压当事人，或与采购人员以及供应商相互之间不负责任的串通消息。在整个过程中不允许对院内任何部门任何人许愿条件。</w:t>
      </w:r>
    </w:p>
    <w:p w:rsidR="00D445A4" w:rsidRPr="00655393" w:rsidRDefault="00E46E67">
      <w:pPr>
        <w:widowControl/>
        <w:wordWrap w:val="0"/>
        <w:spacing w:line="193" w:lineRule="atLeast"/>
        <w:rPr>
          <w:rFonts w:ascii="Calibri" w:eastAsia="微软雅黑" w:hAnsi="Calibri" w:cs="宋体"/>
          <w:kern w:val="0"/>
          <w:szCs w:val="21"/>
        </w:rPr>
      </w:pPr>
      <w:r w:rsidRPr="00655393">
        <w:rPr>
          <w:rFonts w:ascii="宋体" w:eastAsia="宋体" w:hAnsi="宋体" w:cs="宋体" w:hint="eastAsia"/>
          <w:kern w:val="0"/>
          <w:szCs w:val="21"/>
        </w:rPr>
        <w:lastRenderedPageBreak/>
        <w:t>5．资料准备：公司（企业）营业执照、生产（经营）许可证、厂商授权书(必须为一级代理或二级代理,二级代理必须为上海区域总代理)、法人代表授权书、医疗器械产品注册证、上海市收费信息、报价单、产品质量保证书，提供”信用中国”查询结果截图及其他一切有效证书的复印件，加盖公司公章。所有资料必须以档案袋密封,</w:t>
      </w:r>
      <w:r w:rsidRPr="00655393">
        <w:rPr>
          <w:rFonts w:ascii="宋体" w:eastAsia="宋体" w:hAnsi="宋体" w:cs="宋体" w:hint="eastAsia"/>
          <w:kern w:val="0"/>
          <w:sz w:val="23"/>
          <w:szCs w:val="23"/>
          <w:shd w:val="clear" w:color="auto" w:fill="FFFFFF"/>
        </w:rPr>
        <w:t>密封处加盖公司骑缝公章</w:t>
      </w:r>
      <w:r w:rsidRPr="00655393">
        <w:rPr>
          <w:rFonts w:ascii="宋体" w:eastAsia="宋体" w:hAnsi="宋体" w:cs="宋体" w:hint="eastAsia"/>
          <w:kern w:val="0"/>
          <w:szCs w:val="21"/>
        </w:rPr>
        <w:t>,且</w:t>
      </w:r>
      <w:r w:rsidRPr="00655393">
        <w:rPr>
          <w:rFonts w:ascii="宋体" w:eastAsia="宋体" w:hAnsi="宋体" w:cs="宋体" w:hint="eastAsia"/>
          <w:kern w:val="0"/>
          <w:sz w:val="23"/>
          <w:szCs w:val="23"/>
          <w:shd w:val="clear" w:color="auto" w:fill="FFFFFF"/>
        </w:rPr>
        <w:t>非格式报价单、开口报价单均无效</w:t>
      </w:r>
      <w:r w:rsidRPr="00655393">
        <w:rPr>
          <w:rFonts w:ascii="Tahoma" w:eastAsia="微软雅黑" w:hAnsi="Tahoma" w:cs="Tahoma"/>
          <w:kern w:val="0"/>
          <w:sz w:val="23"/>
          <w:szCs w:val="23"/>
          <w:shd w:val="clear" w:color="auto" w:fill="FFFFFF"/>
        </w:rPr>
        <w:t>,</w:t>
      </w:r>
      <w:r w:rsidRPr="00655393">
        <w:rPr>
          <w:rFonts w:ascii="宋体" w:eastAsia="宋体" w:hAnsi="宋体" w:cs="宋体" w:hint="eastAsia"/>
          <w:kern w:val="0"/>
          <w:sz w:val="23"/>
          <w:szCs w:val="23"/>
          <w:shd w:val="clear" w:color="auto" w:fill="FFFFFF"/>
        </w:rPr>
        <w:t>不符合以上要求的资料一律作为无效资料处理</w:t>
      </w:r>
      <w:r w:rsidRPr="00655393">
        <w:rPr>
          <w:rFonts w:ascii="Tahoma" w:eastAsia="微软雅黑" w:hAnsi="Tahoma" w:cs="Tahoma"/>
          <w:kern w:val="0"/>
          <w:sz w:val="23"/>
          <w:szCs w:val="23"/>
          <w:shd w:val="clear" w:color="auto" w:fill="FFFFFF"/>
        </w:rPr>
        <w:t>,</w:t>
      </w:r>
      <w:r w:rsidRPr="00655393">
        <w:rPr>
          <w:rFonts w:ascii="宋体" w:eastAsia="宋体" w:hAnsi="宋体" w:cs="宋体" w:hint="eastAsia"/>
          <w:kern w:val="0"/>
          <w:sz w:val="23"/>
          <w:szCs w:val="23"/>
          <w:shd w:val="clear" w:color="auto" w:fill="FFFFFF"/>
        </w:rPr>
        <w:t>不具备遴选资格</w:t>
      </w:r>
      <w:r w:rsidRPr="00655393">
        <w:rPr>
          <w:rFonts w:ascii="宋体" w:eastAsia="宋体" w:hAnsi="宋体" w:cs="宋体" w:hint="eastAsia"/>
          <w:kern w:val="0"/>
          <w:szCs w:val="21"/>
        </w:rPr>
        <w:t>。</w:t>
      </w:r>
    </w:p>
    <w:p w:rsidR="00D445A4" w:rsidRPr="00655393" w:rsidRDefault="00E46E67">
      <w:pPr>
        <w:widowControl/>
        <w:wordWrap w:val="0"/>
        <w:spacing w:line="193" w:lineRule="atLeast"/>
        <w:rPr>
          <w:rFonts w:ascii="Calibri" w:eastAsia="微软雅黑" w:hAnsi="Calibri" w:cs="宋体"/>
          <w:kern w:val="0"/>
          <w:szCs w:val="21"/>
        </w:rPr>
      </w:pPr>
      <w:r w:rsidRPr="00655393">
        <w:rPr>
          <w:rFonts w:ascii="宋体" w:eastAsia="宋体" w:hAnsi="宋体" w:cs="宋体" w:hint="eastAsia"/>
          <w:kern w:val="0"/>
          <w:szCs w:val="21"/>
        </w:rPr>
        <w:t>6.供应期限：遴选最终确定的产品，供应产品质量及服务达到要求的，供应期限为36个月。</w:t>
      </w:r>
    </w:p>
    <w:p w:rsidR="00D445A4" w:rsidRPr="00655393" w:rsidRDefault="00E46E67">
      <w:pPr>
        <w:widowControl/>
        <w:wordWrap w:val="0"/>
        <w:spacing w:line="193" w:lineRule="atLeast"/>
        <w:rPr>
          <w:rFonts w:ascii="Calibri" w:eastAsia="微软雅黑" w:hAnsi="Calibri" w:cs="宋体"/>
          <w:kern w:val="0"/>
          <w:szCs w:val="21"/>
        </w:rPr>
      </w:pPr>
      <w:r w:rsidRPr="00655393">
        <w:rPr>
          <w:rFonts w:ascii="宋体" w:eastAsia="宋体" w:hAnsi="宋体" w:cs="宋体" w:hint="eastAsia"/>
          <w:kern w:val="0"/>
          <w:szCs w:val="21"/>
        </w:rPr>
        <w:t>7.付款周期：对账日期后3个月。</w:t>
      </w:r>
    </w:p>
    <w:p w:rsidR="00D445A4" w:rsidRPr="00655393" w:rsidRDefault="00E46E67">
      <w:pPr>
        <w:widowControl/>
        <w:wordWrap w:val="0"/>
        <w:spacing w:line="193" w:lineRule="atLeast"/>
        <w:rPr>
          <w:rFonts w:ascii="Calibri" w:eastAsia="微软雅黑" w:hAnsi="Calibri" w:cs="宋体"/>
          <w:kern w:val="0"/>
          <w:szCs w:val="21"/>
        </w:rPr>
      </w:pPr>
      <w:r w:rsidRPr="00655393">
        <w:rPr>
          <w:rFonts w:ascii="宋体" w:eastAsia="宋体" w:hAnsi="宋体" w:cs="宋体" w:hint="eastAsia"/>
          <w:kern w:val="0"/>
          <w:szCs w:val="21"/>
        </w:rPr>
        <w:t>8.特别备注：由于遴选试剂不能单独完成应用或检测要求的，或与甲方现有设备不相兼容的，经双方协商，乙方需提供完成检查检测的相关设备及附件。</w:t>
      </w:r>
    </w:p>
    <w:p w:rsidR="00D445A4" w:rsidRPr="00655393" w:rsidRDefault="00E46E67">
      <w:pPr>
        <w:widowControl/>
        <w:wordWrap w:val="0"/>
        <w:spacing w:line="193" w:lineRule="atLeast"/>
        <w:rPr>
          <w:rFonts w:ascii="Calibri" w:eastAsia="微软雅黑" w:hAnsi="Calibri" w:cs="宋体"/>
          <w:kern w:val="0"/>
          <w:szCs w:val="21"/>
        </w:rPr>
      </w:pPr>
      <w:r w:rsidRPr="00655393">
        <w:rPr>
          <w:rFonts w:ascii="Calibri" w:eastAsia="微软雅黑" w:hAnsi="Calibri" w:cs="宋体"/>
          <w:kern w:val="0"/>
          <w:szCs w:val="21"/>
        </w:rPr>
        <w:t> </w:t>
      </w:r>
    </w:p>
    <w:p w:rsidR="00D445A4" w:rsidRPr="00655393" w:rsidRDefault="00E46E67">
      <w:pPr>
        <w:widowControl/>
        <w:wordWrap w:val="0"/>
        <w:spacing w:line="193" w:lineRule="atLeast"/>
        <w:rPr>
          <w:rFonts w:ascii="Calibri" w:eastAsia="微软雅黑" w:hAnsi="Calibri" w:cs="宋体"/>
          <w:kern w:val="0"/>
          <w:szCs w:val="21"/>
        </w:rPr>
      </w:pPr>
      <w:r w:rsidRPr="00655393">
        <w:rPr>
          <w:rFonts w:ascii="宋体" w:eastAsia="宋体" w:hAnsi="宋体" w:cs="宋体" w:hint="eastAsia"/>
          <w:b/>
          <w:bCs/>
          <w:kern w:val="0"/>
          <w:szCs w:val="21"/>
        </w:rPr>
        <w:t>资料提交截止时间</w:t>
      </w:r>
    </w:p>
    <w:p w:rsidR="00D445A4" w:rsidRPr="00655393" w:rsidRDefault="00E46E67">
      <w:pPr>
        <w:widowControl/>
        <w:wordWrap w:val="0"/>
        <w:spacing w:line="193" w:lineRule="atLeast"/>
        <w:rPr>
          <w:rFonts w:ascii="宋体" w:eastAsia="宋体" w:hAnsi="宋体" w:cs="宋体"/>
          <w:kern w:val="0"/>
          <w:szCs w:val="21"/>
        </w:rPr>
      </w:pPr>
      <w:r w:rsidRPr="00655393">
        <w:rPr>
          <w:rFonts w:ascii="宋体" w:eastAsia="宋体" w:hAnsi="宋体" w:cs="宋体" w:hint="eastAsia"/>
          <w:kern w:val="0"/>
          <w:szCs w:val="21"/>
        </w:rPr>
        <w:t>202</w:t>
      </w:r>
      <w:r w:rsidR="006D634C">
        <w:rPr>
          <w:rFonts w:ascii="宋体" w:eastAsia="宋体" w:hAnsi="宋体" w:cs="宋体" w:hint="eastAsia"/>
          <w:kern w:val="0"/>
          <w:szCs w:val="21"/>
        </w:rPr>
        <w:t>1</w:t>
      </w:r>
      <w:r w:rsidRPr="00655393">
        <w:rPr>
          <w:rFonts w:ascii="宋体" w:eastAsia="宋体" w:hAnsi="宋体" w:cs="宋体" w:hint="eastAsia"/>
          <w:kern w:val="0"/>
          <w:szCs w:val="21"/>
        </w:rPr>
        <w:t>年</w:t>
      </w:r>
      <w:r w:rsidR="006D634C">
        <w:rPr>
          <w:rFonts w:ascii="宋体" w:eastAsia="宋体" w:hAnsi="宋体" w:cs="宋体" w:hint="eastAsia"/>
          <w:kern w:val="0"/>
          <w:szCs w:val="21"/>
        </w:rPr>
        <w:t>1</w:t>
      </w:r>
      <w:r w:rsidRPr="00655393">
        <w:rPr>
          <w:rFonts w:ascii="宋体" w:eastAsia="宋体" w:hAnsi="宋体" w:cs="宋体" w:hint="eastAsia"/>
          <w:kern w:val="0"/>
          <w:szCs w:val="21"/>
        </w:rPr>
        <w:t>月</w:t>
      </w:r>
      <w:r w:rsidR="006D634C">
        <w:rPr>
          <w:rFonts w:ascii="宋体" w:eastAsia="宋体" w:hAnsi="宋体" w:cs="宋体" w:hint="eastAsia"/>
          <w:kern w:val="0"/>
          <w:szCs w:val="21"/>
        </w:rPr>
        <w:t>7</w:t>
      </w:r>
      <w:r w:rsidRPr="00655393">
        <w:rPr>
          <w:rFonts w:ascii="宋体" w:eastAsia="宋体" w:hAnsi="宋体" w:cs="宋体" w:hint="eastAsia"/>
          <w:kern w:val="0"/>
          <w:szCs w:val="21"/>
        </w:rPr>
        <w:t>日下午</w:t>
      </w:r>
      <w:r w:rsidR="006D634C">
        <w:rPr>
          <w:rFonts w:ascii="宋体" w:eastAsia="宋体" w:hAnsi="宋体" w:cs="宋体" w:hint="eastAsia"/>
          <w:kern w:val="0"/>
          <w:szCs w:val="21"/>
        </w:rPr>
        <w:t>15</w:t>
      </w:r>
      <w:r w:rsidRPr="00655393">
        <w:rPr>
          <w:rFonts w:ascii="宋体" w:eastAsia="宋体" w:hAnsi="宋体" w:cs="宋体" w:hint="eastAsia"/>
          <w:kern w:val="0"/>
          <w:szCs w:val="21"/>
        </w:rPr>
        <w:t>:00，（请将资料</w:t>
      </w:r>
      <w:r w:rsidR="00904AF5">
        <w:rPr>
          <w:rFonts w:ascii="宋体" w:eastAsia="宋体" w:hAnsi="宋体" w:cs="宋体" w:hint="eastAsia"/>
          <w:kern w:val="0"/>
          <w:szCs w:val="21"/>
        </w:rPr>
        <w:t>密封、盖章</w:t>
      </w:r>
      <w:r w:rsidRPr="00655393">
        <w:rPr>
          <w:rFonts w:ascii="宋体" w:eastAsia="宋体" w:hAnsi="宋体" w:cs="宋体" w:hint="eastAsia"/>
          <w:kern w:val="0"/>
          <w:szCs w:val="21"/>
        </w:rPr>
        <w:t>后于202</w:t>
      </w:r>
      <w:r w:rsidR="006D634C">
        <w:rPr>
          <w:rFonts w:ascii="宋体" w:eastAsia="宋体" w:hAnsi="宋体" w:cs="宋体" w:hint="eastAsia"/>
          <w:kern w:val="0"/>
          <w:szCs w:val="21"/>
        </w:rPr>
        <w:t>1</w:t>
      </w:r>
      <w:r w:rsidRPr="00655393">
        <w:rPr>
          <w:rFonts w:ascii="宋体" w:eastAsia="宋体" w:hAnsi="宋体" w:cs="宋体" w:hint="eastAsia"/>
          <w:kern w:val="0"/>
          <w:szCs w:val="21"/>
        </w:rPr>
        <w:t>年</w:t>
      </w:r>
      <w:r w:rsidR="006D634C">
        <w:rPr>
          <w:rFonts w:ascii="宋体" w:eastAsia="宋体" w:hAnsi="宋体" w:cs="宋体" w:hint="eastAsia"/>
          <w:kern w:val="0"/>
          <w:szCs w:val="21"/>
        </w:rPr>
        <w:t>1</w:t>
      </w:r>
      <w:r w:rsidRPr="00655393">
        <w:rPr>
          <w:rFonts w:ascii="宋体" w:eastAsia="宋体" w:hAnsi="宋体" w:cs="宋体" w:hint="eastAsia"/>
          <w:kern w:val="0"/>
          <w:szCs w:val="21"/>
        </w:rPr>
        <w:t>月</w:t>
      </w:r>
      <w:r w:rsidR="006D634C">
        <w:rPr>
          <w:rFonts w:ascii="宋体" w:eastAsia="宋体" w:hAnsi="宋体" w:cs="宋体" w:hint="eastAsia"/>
          <w:kern w:val="0"/>
          <w:szCs w:val="21"/>
        </w:rPr>
        <w:t>7</w:t>
      </w:r>
      <w:r w:rsidRPr="00655393">
        <w:rPr>
          <w:rFonts w:ascii="宋体" w:eastAsia="宋体" w:hAnsi="宋体" w:cs="宋体" w:hint="eastAsia"/>
          <w:kern w:val="0"/>
          <w:szCs w:val="21"/>
        </w:rPr>
        <w:t>下午</w:t>
      </w:r>
      <w:r w:rsidR="006D634C">
        <w:rPr>
          <w:rFonts w:ascii="宋体" w:eastAsia="宋体" w:hAnsi="宋体" w:cs="宋体" w:hint="eastAsia"/>
          <w:kern w:val="0"/>
          <w:szCs w:val="21"/>
        </w:rPr>
        <w:t>15</w:t>
      </w:r>
      <w:r w:rsidRPr="00655393">
        <w:rPr>
          <w:rFonts w:ascii="宋体" w:eastAsia="宋体" w:hAnsi="宋体" w:cs="宋体" w:hint="eastAsia"/>
          <w:kern w:val="0"/>
          <w:szCs w:val="21"/>
        </w:rPr>
        <w:t>：00前提交上海市泸定路355号住院部503会议室）</w:t>
      </w:r>
      <w:bookmarkStart w:id="0" w:name="_GoBack"/>
      <w:bookmarkEnd w:id="0"/>
    </w:p>
    <w:p w:rsidR="00D445A4" w:rsidRPr="00655393" w:rsidRDefault="00E46E67">
      <w:pPr>
        <w:widowControl/>
        <w:wordWrap w:val="0"/>
        <w:spacing w:line="193" w:lineRule="atLeast"/>
        <w:rPr>
          <w:rFonts w:ascii="宋体" w:eastAsia="宋体" w:hAnsi="宋体" w:cs="宋体"/>
          <w:kern w:val="0"/>
          <w:szCs w:val="21"/>
        </w:rPr>
      </w:pPr>
      <w:r w:rsidRPr="00655393">
        <w:rPr>
          <w:rFonts w:ascii="宋体" w:eastAsia="宋体" w:hAnsi="宋体" w:cs="宋体" w:hint="eastAsia"/>
          <w:kern w:val="0"/>
          <w:szCs w:val="21"/>
        </w:rPr>
        <w:t>开标日期：202</w:t>
      </w:r>
      <w:r w:rsidR="00F25873">
        <w:rPr>
          <w:rFonts w:ascii="宋体" w:eastAsia="宋体" w:hAnsi="宋体" w:cs="宋体" w:hint="eastAsia"/>
          <w:kern w:val="0"/>
          <w:szCs w:val="21"/>
        </w:rPr>
        <w:t>1</w:t>
      </w:r>
      <w:r w:rsidRPr="00655393">
        <w:rPr>
          <w:rFonts w:ascii="宋体" w:eastAsia="宋体" w:hAnsi="宋体" w:cs="宋体" w:hint="eastAsia"/>
          <w:kern w:val="0"/>
          <w:szCs w:val="21"/>
        </w:rPr>
        <w:t>年</w:t>
      </w:r>
      <w:r w:rsidR="00F25873">
        <w:rPr>
          <w:rFonts w:ascii="宋体" w:eastAsia="宋体" w:hAnsi="宋体" w:cs="宋体" w:hint="eastAsia"/>
          <w:kern w:val="0"/>
          <w:szCs w:val="21"/>
        </w:rPr>
        <w:t>1</w:t>
      </w:r>
      <w:r w:rsidRPr="00655393">
        <w:rPr>
          <w:rFonts w:ascii="宋体" w:eastAsia="宋体" w:hAnsi="宋体" w:cs="宋体" w:hint="eastAsia"/>
          <w:kern w:val="0"/>
          <w:szCs w:val="21"/>
        </w:rPr>
        <w:t>月</w:t>
      </w:r>
      <w:r w:rsidR="00F25873">
        <w:rPr>
          <w:rFonts w:ascii="宋体" w:eastAsia="宋体" w:hAnsi="宋体" w:cs="宋体" w:hint="eastAsia"/>
          <w:kern w:val="0"/>
          <w:szCs w:val="21"/>
        </w:rPr>
        <w:t>7</w:t>
      </w:r>
      <w:r w:rsidRPr="00655393">
        <w:rPr>
          <w:rFonts w:ascii="宋体" w:eastAsia="宋体" w:hAnsi="宋体" w:cs="宋体" w:hint="eastAsia"/>
          <w:kern w:val="0"/>
          <w:szCs w:val="21"/>
        </w:rPr>
        <w:t>日，北京时间：</w:t>
      </w:r>
      <w:r w:rsidR="00F25873">
        <w:rPr>
          <w:rFonts w:ascii="宋体" w:eastAsia="宋体" w:hAnsi="宋体" w:cs="宋体" w:hint="eastAsia"/>
          <w:kern w:val="0"/>
          <w:szCs w:val="21"/>
        </w:rPr>
        <w:t>15</w:t>
      </w:r>
      <w:r w:rsidRPr="00655393">
        <w:rPr>
          <w:rFonts w:ascii="宋体" w:eastAsia="宋体" w:hAnsi="宋体" w:cs="宋体" w:hint="eastAsia"/>
          <w:kern w:val="0"/>
          <w:szCs w:val="21"/>
        </w:rPr>
        <w:t>:00</w:t>
      </w:r>
    </w:p>
    <w:p w:rsidR="00D445A4" w:rsidRDefault="00E46E67">
      <w:pPr>
        <w:widowControl/>
        <w:wordWrap w:val="0"/>
        <w:spacing w:line="193" w:lineRule="atLeast"/>
        <w:rPr>
          <w:rFonts w:ascii="宋体" w:eastAsia="宋体" w:hAnsi="宋体" w:cs="宋体"/>
          <w:kern w:val="0"/>
          <w:szCs w:val="21"/>
        </w:rPr>
      </w:pPr>
      <w:r w:rsidRPr="00655393">
        <w:rPr>
          <w:rFonts w:ascii="宋体" w:eastAsia="宋体" w:hAnsi="宋体" w:cs="宋体" w:hint="eastAsia"/>
          <w:kern w:val="0"/>
          <w:szCs w:val="21"/>
        </w:rPr>
        <w:t>地点：上海市泸定路355号住院部503会议室</w:t>
      </w:r>
    </w:p>
    <w:p w:rsidR="005E4CBC" w:rsidRPr="0074080D" w:rsidRDefault="005E4CBC">
      <w:pPr>
        <w:widowControl/>
        <w:wordWrap w:val="0"/>
        <w:spacing w:line="193" w:lineRule="atLeast"/>
        <w:rPr>
          <w:rFonts w:ascii="宋体" w:eastAsia="宋体" w:hAnsi="宋体" w:cs="宋体"/>
          <w:color w:val="FF0000"/>
          <w:kern w:val="0"/>
          <w:szCs w:val="21"/>
        </w:rPr>
      </w:pPr>
      <w:r w:rsidRPr="0074080D">
        <w:rPr>
          <w:rFonts w:ascii="宋体" w:eastAsia="宋体" w:hAnsi="宋体" w:cs="宋体"/>
          <w:color w:val="FF0000"/>
          <w:kern w:val="0"/>
          <w:szCs w:val="21"/>
        </w:rPr>
        <w:t>遴选会报名登记表：</w:t>
      </w:r>
      <w:r w:rsidR="005315F6" w:rsidRPr="0074080D">
        <w:rPr>
          <w:color w:val="FF0000"/>
        </w:rPr>
        <w:t xml:space="preserve"> </w:t>
      </w:r>
      <w:r w:rsidR="00A87003" w:rsidRPr="0074080D">
        <w:rPr>
          <w:color w:val="FF0000"/>
        </w:rPr>
        <w:t>https://www.wjx.cn/jq/102820747.aspx</w:t>
      </w:r>
    </w:p>
    <w:p w:rsidR="00D445A4" w:rsidRPr="00655393" w:rsidRDefault="00E46E67">
      <w:pPr>
        <w:widowControl/>
        <w:wordWrap w:val="0"/>
        <w:spacing w:line="193" w:lineRule="atLeast"/>
        <w:rPr>
          <w:rFonts w:ascii="Calibri" w:eastAsia="微软雅黑" w:hAnsi="Calibri" w:cs="宋体"/>
          <w:kern w:val="0"/>
          <w:szCs w:val="21"/>
        </w:rPr>
      </w:pPr>
      <w:r w:rsidRPr="00655393">
        <w:rPr>
          <w:rFonts w:ascii="Calibri" w:eastAsia="微软雅黑" w:hAnsi="Calibri" w:cs="宋体"/>
          <w:kern w:val="0"/>
          <w:szCs w:val="21"/>
        </w:rPr>
        <w:t> </w:t>
      </w:r>
    </w:p>
    <w:p w:rsidR="00D445A4" w:rsidRPr="00655393" w:rsidRDefault="00E46E67">
      <w:pPr>
        <w:widowControl/>
        <w:wordWrap w:val="0"/>
        <w:spacing w:line="193" w:lineRule="atLeast"/>
        <w:rPr>
          <w:rFonts w:ascii="Calibri" w:eastAsia="微软雅黑" w:hAnsi="Calibri" w:cs="宋体"/>
          <w:kern w:val="0"/>
          <w:szCs w:val="21"/>
        </w:rPr>
      </w:pPr>
      <w:r w:rsidRPr="00655393">
        <w:rPr>
          <w:rFonts w:ascii="宋体" w:eastAsia="宋体" w:hAnsi="宋体" w:cs="宋体" w:hint="eastAsia"/>
          <w:b/>
          <w:bCs/>
          <w:kern w:val="0"/>
          <w:szCs w:val="21"/>
        </w:rPr>
        <w:t>联系地址</w:t>
      </w:r>
    </w:p>
    <w:p w:rsidR="00D445A4" w:rsidRPr="00655393" w:rsidRDefault="00E46E67">
      <w:pPr>
        <w:widowControl/>
        <w:wordWrap w:val="0"/>
        <w:spacing w:line="193" w:lineRule="atLeast"/>
        <w:rPr>
          <w:rFonts w:ascii="Calibri" w:eastAsia="微软雅黑" w:hAnsi="Calibri" w:cs="宋体"/>
          <w:kern w:val="0"/>
          <w:szCs w:val="21"/>
        </w:rPr>
      </w:pPr>
      <w:r w:rsidRPr="00655393">
        <w:rPr>
          <w:rFonts w:ascii="宋体" w:eastAsia="宋体" w:hAnsi="宋体" w:cs="宋体" w:hint="eastAsia"/>
          <w:kern w:val="0"/>
          <w:szCs w:val="21"/>
        </w:rPr>
        <w:t>上海市泸定路355号上海市儿童医院 门诊一楼</w:t>
      </w:r>
    </w:p>
    <w:p w:rsidR="00D445A4" w:rsidRPr="00655393" w:rsidRDefault="00E46E67">
      <w:pPr>
        <w:widowControl/>
        <w:wordWrap w:val="0"/>
        <w:spacing w:line="193" w:lineRule="atLeast"/>
        <w:rPr>
          <w:rFonts w:ascii="Calibri" w:eastAsia="宋体" w:hAnsi="Calibri" w:cs="宋体"/>
          <w:kern w:val="0"/>
          <w:szCs w:val="21"/>
        </w:rPr>
      </w:pPr>
      <w:r w:rsidRPr="00655393">
        <w:rPr>
          <w:rFonts w:ascii="宋体" w:eastAsia="宋体" w:hAnsi="宋体" w:cs="宋体" w:hint="eastAsia"/>
          <w:kern w:val="0"/>
          <w:szCs w:val="21"/>
        </w:rPr>
        <w:t>联系人：</w:t>
      </w:r>
      <w:r w:rsidR="00F25873">
        <w:rPr>
          <w:rFonts w:ascii="宋体" w:eastAsia="宋体" w:hAnsi="宋体" w:cs="宋体" w:hint="eastAsia"/>
          <w:kern w:val="0"/>
          <w:szCs w:val="21"/>
        </w:rPr>
        <w:t>文志林、</w:t>
      </w:r>
      <w:r w:rsidRPr="00655393">
        <w:rPr>
          <w:rFonts w:ascii="宋体" w:eastAsia="宋体" w:hAnsi="宋体" w:cs="宋体" w:hint="eastAsia"/>
          <w:kern w:val="0"/>
          <w:szCs w:val="21"/>
        </w:rPr>
        <w:t>郑霖</w:t>
      </w:r>
    </w:p>
    <w:p w:rsidR="00D445A4" w:rsidRPr="00655393" w:rsidRDefault="00E46E67">
      <w:pPr>
        <w:widowControl/>
        <w:wordWrap w:val="0"/>
        <w:spacing w:line="193" w:lineRule="atLeast"/>
        <w:rPr>
          <w:rFonts w:ascii="Calibri" w:eastAsia="微软雅黑" w:hAnsi="Calibri" w:cs="宋体"/>
          <w:kern w:val="0"/>
          <w:szCs w:val="21"/>
        </w:rPr>
      </w:pPr>
      <w:r w:rsidRPr="00655393">
        <w:rPr>
          <w:rFonts w:ascii="宋体" w:eastAsia="宋体" w:hAnsi="宋体" w:cs="宋体" w:hint="eastAsia"/>
          <w:kern w:val="0"/>
          <w:szCs w:val="21"/>
        </w:rPr>
        <w:t>联系电话：52970432</w:t>
      </w:r>
      <w:r w:rsidR="005229EC">
        <w:rPr>
          <w:rFonts w:ascii="宋体" w:eastAsia="宋体" w:hAnsi="宋体" w:cs="宋体" w:hint="eastAsia"/>
          <w:kern w:val="0"/>
          <w:szCs w:val="21"/>
        </w:rPr>
        <w:t>，17317523703</w:t>
      </w:r>
    </w:p>
    <w:p w:rsidR="00D445A4" w:rsidRPr="00655393" w:rsidRDefault="00E46E67">
      <w:pPr>
        <w:widowControl/>
        <w:wordWrap w:val="0"/>
        <w:spacing w:line="193" w:lineRule="atLeast"/>
        <w:rPr>
          <w:rFonts w:ascii="Calibri" w:eastAsia="微软雅黑" w:hAnsi="Calibri" w:cs="宋体"/>
          <w:kern w:val="0"/>
          <w:szCs w:val="21"/>
        </w:rPr>
      </w:pPr>
      <w:r w:rsidRPr="00655393">
        <w:rPr>
          <w:rFonts w:ascii="宋体" w:eastAsia="宋体" w:hAnsi="宋体" w:cs="宋体" w:hint="eastAsia"/>
          <w:kern w:val="0"/>
          <w:szCs w:val="21"/>
        </w:rPr>
        <w:t>上海市儿童医院采购中心</w:t>
      </w:r>
    </w:p>
    <w:p w:rsidR="00D445A4" w:rsidRPr="00655393" w:rsidRDefault="00E46E67">
      <w:pPr>
        <w:widowControl/>
        <w:spacing w:before="168" w:after="168"/>
        <w:jc w:val="left"/>
        <w:rPr>
          <w:rFonts w:ascii="宋体" w:eastAsia="宋体" w:hAnsi="宋体" w:cs="宋体"/>
          <w:kern w:val="0"/>
          <w:sz w:val="24"/>
          <w:szCs w:val="24"/>
        </w:rPr>
      </w:pPr>
      <w:r w:rsidRPr="00655393">
        <w:rPr>
          <w:rFonts w:ascii="宋体" w:eastAsia="宋体" w:hAnsi="宋体" w:cs="宋体" w:hint="eastAsia"/>
          <w:kern w:val="0"/>
          <w:szCs w:val="21"/>
        </w:rPr>
        <w:t>2020年</w:t>
      </w:r>
      <w:r w:rsidR="005229EC">
        <w:rPr>
          <w:rFonts w:ascii="宋体" w:eastAsia="宋体" w:hAnsi="宋体" w:cs="宋体" w:hint="eastAsia"/>
          <w:kern w:val="0"/>
          <w:szCs w:val="21"/>
        </w:rPr>
        <w:t>12</w:t>
      </w:r>
      <w:r w:rsidRPr="00655393">
        <w:rPr>
          <w:rFonts w:ascii="宋体" w:eastAsia="宋体" w:hAnsi="宋体" w:cs="宋体" w:hint="eastAsia"/>
          <w:kern w:val="0"/>
          <w:szCs w:val="21"/>
        </w:rPr>
        <w:t>月</w:t>
      </w:r>
      <w:r w:rsidR="006B4A92">
        <w:rPr>
          <w:rFonts w:ascii="宋体" w:eastAsia="宋体" w:hAnsi="宋体" w:cs="宋体" w:hint="eastAsia"/>
          <w:kern w:val="0"/>
          <w:szCs w:val="21"/>
        </w:rPr>
        <w:t>30</w:t>
      </w:r>
      <w:r w:rsidRPr="00655393">
        <w:rPr>
          <w:rFonts w:ascii="宋体" w:eastAsia="宋体" w:hAnsi="宋体" w:cs="宋体" w:hint="eastAsia"/>
          <w:kern w:val="0"/>
          <w:szCs w:val="21"/>
        </w:rPr>
        <w:t>日</w:t>
      </w:r>
      <w:r w:rsidR="005D2C43" w:rsidRPr="005D2C43">
        <w:rPr>
          <w:rFonts w:ascii="宋体" w:eastAsia="宋体" w:hAnsi="宋体" w:cs="宋体"/>
          <w:kern w:val="0"/>
          <w:sz w:val="24"/>
          <w:szCs w:val="24"/>
        </w:rPr>
        <w:pict>
          <v:rect id="_x0000_i1025" style="width:0;height:0" o:hralign="center" o:hrstd="t" o:hrnoshade="t" o:hr="t" fillcolor="#333" stroked="f"/>
        </w:pict>
      </w:r>
    </w:p>
    <w:p w:rsidR="00D445A4" w:rsidRPr="00655393" w:rsidRDefault="00D445A4"/>
    <w:sectPr w:rsidR="00D445A4" w:rsidRPr="00655393" w:rsidSect="00D445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4DD" w:rsidRDefault="00E374DD" w:rsidP="007967C2">
      <w:r>
        <w:separator/>
      </w:r>
    </w:p>
  </w:endnote>
  <w:endnote w:type="continuationSeparator" w:id="1">
    <w:p w:rsidR="00E374DD" w:rsidRDefault="00E374DD" w:rsidP="007967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charset w:val="00"/>
    <w:family w:val="roman"/>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4DD" w:rsidRDefault="00E374DD" w:rsidP="007967C2">
      <w:r>
        <w:separator/>
      </w:r>
    </w:p>
  </w:footnote>
  <w:footnote w:type="continuationSeparator" w:id="1">
    <w:p w:rsidR="00E374DD" w:rsidRDefault="00E374DD" w:rsidP="007967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6ECE"/>
    <w:rsid w:val="00003289"/>
    <w:rsid w:val="000506EB"/>
    <w:rsid w:val="0008767E"/>
    <w:rsid w:val="00100C93"/>
    <w:rsid w:val="00140F7C"/>
    <w:rsid w:val="00143232"/>
    <w:rsid w:val="00154B99"/>
    <w:rsid w:val="00167038"/>
    <w:rsid w:val="0017259A"/>
    <w:rsid w:val="001D05FB"/>
    <w:rsid w:val="001D33B1"/>
    <w:rsid w:val="001F144A"/>
    <w:rsid w:val="00235ADD"/>
    <w:rsid w:val="0029714C"/>
    <w:rsid w:val="002B006F"/>
    <w:rsid w:val="002F05AD"/>
    <w:rsid w:val="00353CF8"/>
    <w:rsid w:val="00362669"/>
    <w:rsid w:val="003876C9"/>
    <w:rsid w:val="0039694A"/>
    <w:rsid w:val="003D3093"/>
    <w:rsid w:val="00435999"/>
    <w:rsid w:val="00445D31"/>
    <w:rsid w:val="00465BEB"/>
    <w:rsid w:val="004964AB"/>
    <w:rsid w:val="00510296"/>
    <w:rsid w:val="005229EC"/>
    <w:rsid w:val="005315F6"/>
    <w:rsid w:val="00536A1A"/>
    <w:rsid w:val="00541F4A"/>
    <w:rsid w:val="0059702A"/>
    <w:rsid w:val="005D2C43"/>
    <w:rsid w:val="005E4CBC"/>
    <w:rsid w:val="00605EF8"/>
    <w:rsid w:val="00614545"/>
    <w:rsid w:val="00655393"/>
    <w:rsid w:val="006B4A92"/>
    <w:rsid w:val="006C5381"/>
    <w:rsid w:val="006D46AF"/>
    <w:rsid w:val="006D634C"/>
    <w:rsid w:val="0071743D"/>
    <w:rsid w:val="0074080D"/>
    <w:rsid w:val="00751C43"/>
    <w:rsid w:val="00754398"/>
    <w:rsid w:val="007631FF"/>
    <w:rsid w:val="007967C2"/>
    <w:rsid w:val="00801135"/>
    <w:rsid w:val="00870F03"/>
    <w:rsid w:val="008D2C6C"/>
    <w:rsid w:val="008E5159"/>
    <w:rsid w:val="008F6C9C"/>
    <w:rsid w:val="00904AF5"/>
    <w:rsid w:val="00937943"/>
    <w:rsid w:val="009760A6"/>
    <w:rsid w:val="00984C86"/>
    <w:rsid w:val="009A338F"/>
    <w:rsid w:val="00A72DF5"/>
    <w:rsid w:val="00A87003"/>
    <w:rsid w:val="00AB0A3E"/>
    <w:rsid w:val="00AD2C26"/>
    <w:rsid w:val="00AE29C1"/>
    <w:rsid w:val="00AE3BE5"/>
    <w:rsid w:val="00B30143"/>
    <w:rsid w:val="00B41233"/>
    <w:rsid w:val="00B82460"/>
    <w:rsid w:val="00B840C2"/>
    <w:rsid w:val="00BC1503"/>
    <w:rsid w:val="00BC44DA"/>
    <w:rsid w:val="00BE484D"/>
    <w:rsid w:val="00BF18EA"/>
    <w:rsid w:val="00C04D76"/>
    <w:rsid w:val="00C04E4A"/>
    <w:rsid w:val="00C26ECE"/>
    <w:rsid w:val="00C56424"/>
    <w:rsid w:val="00C96F67"/>
    <w:rsid w:val="00CC1792"/>
    <w:rsid w:val="00CF3A97"/>
    <w:rsid w:val="00D04C27"/>
    <w:rsid w:val="00D445A4"/>
    <w:rsid w:val="00D96A0D"/>
    <w:rsid w:val="00DB73CB"/>
    <w:rsid w:val="00DE5668"/>
    <w:rsid w:val="00E17E7F"/>
    <w:rsid w:val="00E374DD"/>
    <w:rsid w:val="00E46E67"/>
    <w:rsid w:val="00E559B7"/>
    <w:rsid w:val="00EC6624"/>
    <w:rsid w:val="00ED5FB8"/>
    <w:rsid w:val="00EF518C"/>
    <w:rsid w:val="00F25873"/>
    <w:rsid w:val="00F53926"/>
    <w:rsid w:val="00F727BD"/>
    <w:rsid w:val="00F74D05"/>
    <w:rsid w:val="00F9004E"/>
    <w:rsid w:val="00FD4EB1"/>
    <w:rsid w:val="0716207E"/>
    <w:rsid w:val="0B3D54C6"/>
    <w:rsid w:val="17365260"/>
    <w:rsid w:val="1926004F"/>
    <w:rsid w:val="30806547"/>
    <w:rsid w:val="3BD5458B"/>
    <w:rsid w:val="411F46A5"/>
    <w:rsid w:val="4551058A"/>
    <w:rsid w:val="4747106E"/>
    <w:rsid w:val="4BC24A77"/>
    <w:rsid w:val="4DFA7795"/>
    <w:rsid w:val="576E7689"/>
    <w:rsid w:val="603C1320"/>
    <w:rsid w:val="64FE099A"/>
    <w:rsid w:val="6800057A"/>
    <w:rsid w:val="75F4167C"/>
    <w:rsid w:val="7F282C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A4"/>
    <w:pPr>
      <w:widowControl w:val="0"/>
      <w:jc w:val="both"/>
    </w:pPr>
    <w:rPr>
      <w:kern w:val="2"/>
      <w:sz w:val="21"/>
      <w:szCs w:val="22"/>
    </w:rPr>
  </w:style>
  <w:style w:type="paragraph" w:styleId="1">
    <w:name w:val="heading 1"/>
    <w:basedOn w:val="a"/>
    <w:next w:val="a"/>
    <w:link w:val="1Char"/>
    <w:uiPriority w:val="9"/>
    <w:qFormat/>
    <w:rsid w:val="00D445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445A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445A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D445A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445A4"/>
    <w:rPr>
      <w:b/>
      <w:bCs/>
    </w:rPr>
  </w:style>
  <w:style w:type="character" w:styleId="a7">
    <w:name w:val="FollowedHyperlink"/>
    <w:basedOn w:val="a0"/>
    <w:uiPriority w:val="99"/>
    <w:semiHidden/>
    <w:unhideWhenUsed/>
    <w:qFormat/>
    <w:rsid w:val="00D445A4"/>
    <w:rPr>
      <w:color w:val="800080"/>
      <w:u w:val="single"/>
    </w:rPr>
  </w:style>
  <w:style w:type="character" w:styleId="a8">
    <w:name w:val="Emphasis"/>
    <w:basedOn w:val="a0"/>
    <w:uiPriority w:val="20"/>
    <w:qFormat/>
    <w:rsid w:val="00D445A4"/>
    <w:rPr>
      <w:i/>
      <w:iCs/>
    </w:rPr>
  </w:style>
  <w:style w:type="character" w:styleId="a9">
    <w:name w:val="Hyperlink"/>
    <w:basedOn w:val="a0"/>
    <w:uiPriority w:val="99"/>
    <w:unhideWhenUsed/>
    <w:qFormat/>
    <w:rsid w:val="00D445A4"/>
    <w:rPr>
      <w:color w:val="0000FF"/>
      <w:u w:val="single"/>
    </w:rPr>
  </w:style>
  <w:style w:type="character" w:customStyle="1" w:styleId="Char0">
    <w:name w:val="页眉 Char"/>
    <w:basedOn w:val="a0"/>
    <w:link w:val="a4"/>
    <w:uiPriority w:val="99"/>
    <w:semiHidden/>
    <w:qFormat/>
    <w:rsid w:val="00D445A4"/>
    <w:rPr>
      <w:sz w:val="18"/>
      <w:szCs w:val="18"/>
    </w:rPr>
  </w:style>
  <w:style w:type="character" w:customStyle="1" w:styleId="Char">
    <w:name w:val="页脚 Char"/>
    <w:basedOn w:val="a0"/>
    <w:link w:val="a3"/>
    <w:uiPriority w:val="99"/>
    <w:semiHidden/>
    <w:qFormat/>
    <w:rsid w:val="00D445A4"/>
    <w:rPr>
      <w:sz w:val="18"/>
      <w:szCs w:val="18"/>
    </w:rPr>
  </w:style>
  <w:style w:type="character" w:customStyle="1" w:styleId="1Char">
    <w:name w:val="标题 1 Char"/>
    <w:basedOn w:val="a0"/>
    <w:link w:val="1"/>
    <w:uiPriority w:val="9"/>
    <w:qFormat/>
    <w:rsid w:val="00D445A4"/>
    <w:rPr>
      <w:rFonts w:ascii="宋体" w:eastAsia="宋体" w:hAnsi="宋体" w:cs="宋体"/>
      <w:b/>
      <w:bCs/>
      <w:kern w:val="36"/>
      <w:sz w:val="48"/>
      <w:szCs w:val="48"/>
    </w:rPr>
  </w:style>
  <w:style w:type="character" w:customStyle="1" w:styleId="meta-date">
    <w:name w:val="meta-date"/>
    <w:basedOn w:val="a0"/>
    <w:qFormat/>
    <w:rsid w:val="00D445A4"/>
  </w:style>
  <w:style w:type="character" w:customStyle="1" w:styleId="meta-aname">
    <w:name w:val="meta-aname"/>
    <w:basedOn w:val="a0"/>
    <w:qFormat/>
    <w:rsid w:val="00D445A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EEDFD3-5D03-471E-9EB2-7BE3D04B76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713</Words>
  <Characters>4068</Characters>
  <Application>Microsoft Office Word</Application>
  <DocSecurity>0</DocSecurity>
  <Lines>33</Lines>
  <Paragraphs>9</Paragraphs>
  <ScaleCrop>false</ScaleCrop>
  <Company>Microsoft</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2013-09-10T01:09:00Z</dcterms:created>
  <dcterms:modified xsi:type="dcterms:W3CDTF">2020-12-30T07:53:00Z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