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80" w:lineRule="exact"/>
        <w:jc w:val="left"/>
        <w:rPr>
          <w:rFonts w:ascii="仿宋_GB2312" w:hAnsi="宋体" w:eastAsia="仿宋_GB2312" w:cs="Arial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b/>
          <w:color w:val="000000"/>
          <w:kern w:val="0"/>
          <w:sz w:val="28"/>
          <w:szCs w:val="28"/>
        </w:rPr>
        <w:t>附件4</w:t>
      </w:r>
    </w:p>
    <w:p>
      <w:pPr>
        <w:jc w:val="center"/>
        <w:rPr>
          <w:rFonts w:ascii="黑体" w:hAnsi="宋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kern w:val="0"/>
          <w:sz w:val="32"/>
          <w:szCs w:val="32"/>
        </w:rPr>
        <w:t>上海市儿童医院内部组织机构负责人竞聘推荐表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kern w:val="0"/>
          <w:sz w:val="32"/>
          <w:szCs w:val="32"/>
        </w:rPr>
        <w:t>（组织推荐或院长提名）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980"/>
        <w:gridCol w:w="1701"/>
        <w:gridCol w:w="2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专业专长</w:t>
            </w:r>
          </w:p>
        </w:tc>
        <w:tc>
          <w:tcPr>
            <w:tcW w:w="2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980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292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7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推荐岗位</w:t>
            </w:r>
          </w:p>
        </w:tc>
        <w:tc>
          <w:tcPr>
            <w:tcW w:w="7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推荐方</w:t>
            </w:r>
          </w:p>
        </w:tc>
        <w:tc>
          <w:tcPr>
            <w:tcW w:w="7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主要业绩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-624" w:rightChars="-297"/>
        <w:jc w:val="right"/>
      </w:pPr>
      <w:r>
        <w:rPr>
          <w:rFonts w:hint="eastAsia"/>
        </w:rPr>
        <w:t xml:space="preserve">     </w:t>
      </w:r>
      <w:r>
        <w:rPr>
          <w:rFonts w:hint="eastAsia" w:ascii="仿宋" w:hAnsi="仿宋" w:eastAsia="仿宋"/>
          <w:spacing w:val="15"/>
          <w:sz w:val="24"/>
          <w:szCs w:val="24"/>
        </w:rPr>
        <w:t>上海市儿童医院组织科制  2020年6月</w:t>
      </w: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1"/>
                              <w:szCs w:val="21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仿宋_GB2312" w:eastAsia="仿宋_GB23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1"/>
                        <w:szCs w:val="21"/>
                        <w:lang w:val="zh-CN"/>
                      </w:rPr>
                      <w:t>1</w:t>
                    </w:r>
                    <w:r>
                      <w:rPr>
                        <w:rFonts w:hint="eastAsia" w:ascii="仿宋_GB2312" w:eastAsia="仿宋_GB2312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1"/>
                              <w:szCs w:val="21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eastAsia" w:ascii="仿宋_GB2312" w:eastAsia="仿宋_GB2312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仿宋_GB2312" w:eastAsia="仿宋_GB23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1"/>
                        <w:szCs w:val="21"/>
                        <w:lang w:val="zh-CN"/>
                      </w:rPr>
                      <w:t>14</w:t>
                    </w:r>
                    <w:r>
                      <w:rPr>
                        <w:rFonts w:hint="eastAsia" w:ascii="仿宋_GB2312" w:eastAsia="仿宋_GB2312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15"/>
    <w:rsid w:val="00066772"/>
    <w:rsid w:val="0017644A"/>
    <w:rsid w:val="003A1AC6"/>
    <w:rsid w:val="00545F6D"/>
    <w:rsid w:val="005A178D"/>
    <w:rsid w:val="005A67CF"/>
    <w:rsid w:val="007B2DB6"/>
    <w:rsid w:val="007D2E56"/>
    <w:rsid w:val="00CF7DB2"/>
    <w:rsid w:val="00E10FC1"/>
    <w:rsid w:val="00EB5E15"/>
    <w:rsid w:val="00F624D8"/>
    <w:rsid w:val="08C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2020-06-08T08:59:00Z</dcterms:created>
  <dc:creator>etyy1</dc:creator>
  <cp:lastModifiedBy>叶红</cp:lastModifiedBy>
  <dcterms:modified xsi:type="dcterms:W3CDTF">2020-06-09T00:07:54Z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