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sz w:val="32"/>
          <w:szCs w:val="32"/>
        </w:rPr>
      </w:pPr>
      <w:r>
        <w:rPr>
          <w:rFonts w:hint="eastAsia" w:ascii="黑体" w:hAnsi="黑体" w:eastAsia="黑体"/>
          <w:sz w:val="32"/>
          <w:szCs w:val="32"/>
        </w:rPr>
        <w:t>2017年第十五次</w:t>
      </w:r>
      <w:r>
        <w:rPr>
          <w:rFonts w:hint="eastAsia" w:ascii="黑体" w:hAnsi="黑体" w:eastAsia="黑体"/>
          <w:bCs/>
          <w:sz w:val="32"/>
          <w:szCs w:val="32"/>
        </w:rPr>
        <w:t>党委会会议纪要</w:t>
      </w:r>
    </w:p>
    <w:p>
      <w:pPr>
        <w:spacing w:line="580" w:lineRule="exact"/>
        <w:jc w:val="center"/>
        <w:rPr>
          <w:rFonts w:ascii="仿宋" w:hAnsi="仿宋" w:eastAsia="仿宋"/>
          <w:b/>
          <w:bCs/>
          <w:sz w:val="32"/>
        </w:rPr>
      </w:pPr>
    </w:p>
    <w:p>
      <w:pPr>
        <w:spacing w:line="580" w:lineRule="exact"/>
        <w:jc w:val="center"/>
        <w:rPr>
          <w:rFonts w:ascii="仿宋" w:hAnsi="仿宋" w:eastAsia="仿宋"/>
          <w:b/>
          <w:bCs/>
          <w:sz w:val="32"/>
        </w:rPr>
      </w:pPr>
      <w:r>
        <w:rPr>
          <w:rFonts w:hint="eastAsia" w:ascii="仿宋" w:hAnsi="仿宋" w:eastAsia="仿宋"/>
          <w:b/>
          <w:bCs/>
          <w:sz w:val="32"/>
        </w:rPr>
        <w:t>会议议题</w:t>
      </w:r>
    </w:p>
    <w:p>
      <w:pPr>
        <w:numPr>
          <w:ilvl w:val="0"/>
          <w:numId w:val="1"/>
        </w:numPr>
        <w:spacing w:line="580" w:lineRule="exact"/>
        <w:ind w:left="720" w:hanging="720" w:hangingChars="240"/>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传达贯彻申康中心“直属单位党委工作会议暨党风廉政会议</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精神</w:t>
      </w:r>
    </w:p>
    <w:p>
      <w:pPr>
        <w:numPr>
          <w:ilvl w:val="0"/>
          <w:numId w:val="1"/>
        </w:numPr>
        <w:spacing w:line="580" w:lineRule="exact"/>
        <w:ind w:left="720" w:hanging="720" w:hangingChars="240"/>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传达市卫计委信访工作会议精神，讨论近期信访相关工作</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关于2016年度上海市卫生计生委优秀团员推荐</w:t>
      </w:r>
      <w:r>
        <w:rPr>
          <w:rFonts w:hint="eastAsia" w:ascii="仿宋_GB2312" w:hAnsi="仿宋_GB2312" w:eastAsia="仿宋_GB2312" w:cs="仿宋_GB2312"/>
          <w:sz w:val="30"/>
          <w:szCs w:val="30"/>
          <w:lang w:eastAsia="zh-CN"/>
        </w:rPr>
        <w:t>工作</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党支部换届选举支委候选人公示情况</w:t>
      </w:r>
    </w:p>
    <w:p>
      <w:pPr>
        <w:numPr>
          <w:ilvl w:val="0"/>
          <w:numId w:val="1"/>
        </w:numPr>
        <w:spacing w:line="580" w:lineRule="exact"/>
        <w:ind w:left="720" w:hanging="720" w:hangingChars="240"/>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传达申康中心关于党委书记业绩考核情况的反馈</w:t>
      </w:r>
    </w:p>
    <w:p>
      <w:pPr>
        <w:spacing w:line="580" w:lineRule="exact"/>
        <w:ind w:firstLine="560" w:firstLineChars="200"/>
        <w:outlineLvl w:val="0"/>
        <w:rPr>
          <w:rFonts w:ascii="仿宋" w:hAnsi="仿宋" w:eastAsia="仿宋"/>
          <w:sz w:val="28"/>
          <w:szCs w:val="28"/>
        </w:rPr>
      </w:pPr>
    </w:p>
    <w:p>
      <w:pPr>
        <w:spacing w:line="580" w:lineRule="exact"/>
        <w:ind w:firstLine="560" w:firstLineChars="200"/>
        <w:outlineLvl w:val="0"/>
        <w:rPr>
          <w:rFonts w:ascii="仿宋" w:hAnsi="仿宋" w:eastAsia="仿宋"/>
          <w:sz w:val="28"/>
          <w:szCs w:val="28"/>
        </w:rPr>
      </w:pPr>
      <w:r>
        <w:rPr>
          <w:rFonts w:hint="eastAsia" w:ascii="仿宋" w:hAnsi="仿宋" w:eastAsia="仿宋"/>
          <w:sz w:val="28"/>
          <w:szCs w:val="28"/>
        </w:rPr>
        <w:t>2017年4月3日上午，儿童医院党委召开了第十五次党委会。会议由党委书记丁俭主持，党委委员于广军、黄敏、吕志宝、刘海峰、高春辉、俞海燕出席会议。</w:t>
      </w:r>
    </w:p>
    <w:p>
      <w:pPr>
        <w:pStyle w:val="10"/>
        <w:numPr>
          <w:ilvl w:val="0"/>
          <w:numId w:val="2"/>
        </w:numPr>
        <w:spacing w:line="580" w:lineRule="exact"/>
        <w:ind w:firstLineChars="0"/>
        <w:jc w:val="center"/>
        <w:rPr>
          <w:rFonts w:ascii="仿宋" w:hAnsi="仿宋" w:eastAsia="仿宋"/>
          <w:sz w:val="28"/>
          <w:szCs w:val="28"/>
        </w:rPr>
      </w:pPr>
    </w:p>
    <w:p>
      <w:pPr>
        <w:spacing w:line="580" w:lineRule="exact"/>
        <w:ind w:firstLine="560" w:firstLineChars="200"/>
        <w:outlineLvl w:val="0"/>
        <w:rPr>
          <w:rFonts w:ascii="仿宋" w:hAnsi="仿宋" w:eastAsia="仿宋"/>
          <w:color w:val="auto"/>
          <w:sz w:val="28"/>
          <w:szCs w:val="28"/>
        </w:rPr>
      </w:pPr>
      <w:r>
        <w:rPr>
          <w:rFonts w:hint="eastAsia" w:ascii="仿宋" w:hAnsi="仿宋" w:eastAsia="仿宋"/>
          <w:color w:val="auto"/>
          <w:sz w:val="28"/>
          <w:szCs w:val="28"/>
        </w:rPr>
        <w:t>会议传达了3月31日召开的申康中心 “直属单位党委工作会议暨党风廉政会议</w:t>
      </w:r>
      <w:r>
        <w:rPr>
          <w:rFonts w:ascii="仿宋" w:hAnsi="仿宋" w:eastAsia="仿宋"/>
          <w:color w:val="auto"/>
          <w:sz w:val="28"/>
          <w:szCs w:val="28"/>
        </w:rPr>
        <w:t>”</w:t>
      </w:r>
      <w:r>
        <w:rPr>
          <w:rFonts w:hint="eastAsia" w:ascii="仿宋" w:hAnsi="仿宋" w:eastAsia="仿宋"/>
          <w:color w:val="auto"/>
          <w:sz w:val="28"/>
          <w:szCs w:val="28"/>
        </w:rPr>
        <w:t>精神。会议要求，</w:t>
      </w:r>
      <w:r>
        <w:rPr>
          <w:rFonts w:hint="eastAsia" w:ascii="仿宋" w:hAnsi="仿宋" w:eastAsia="仿宋"/>
          <w:color w:val="auto"/>
          <w:sz w:val="28"/>
          <w:szCs w:val="28"/>
          <w:lang w:eastAsia="zh-CN"/>
        </w:rPr>
        <w:t>认真贯彻落实党委工作会议精神，一是在党支部书记例会上进行传达，并要求传达到全体党员；二是对照申康中心党委</w:t>
      </w:r>
      <w:r>
        <w:rPr>
          <w:rFonts w:hint="eastAsia" w:ascii="仿宋" w:hAnsi="仿宋" w:eastAsia="仿宋"/>
          <w:color w:val="auto"/>
          <w:sz w:val="28"/>
          <w:szCs w:val="28"/>
          <w:lang w:val="en-US" w:eastAsia="zh-CN"/>
        </w:rPr>
        <w:t>2017年工作计划，修订完善</w:t>
      </w:r>
      <w:r>
        <w:rPr>
          <w:rFonts w:hint="eastAsia" w:ascii="仿宋" w:hAnsi="仿宋" w:eastAsia="仿宋"/>
          <w:color w:val="auto"/>
          <w:sz w:val="28"/>
          <w:szCs w:val="28"/>
          <w:lang w:eastAsia="zh-CN"/>
        </w:rPr>
        <w:t>医院党委年度工作计划并严格贯彻落实；三是将行风建设八个关键环节突出问题的整改，与领导班子党风廉政主体责任项目相结合予以落实；四是加强纪检干部队伍建设，对我院纪检监察部门设置进行调整，同时选派纪检干部到驻委纪检组岗位实训；五是组织新一届党支部委员进行培训，传达部署上级党委和医院党委工作计划。</w:t>
      </w:r>
    </w:p>
    <w:p>
      <w:pPr>
        <w:spacing w:line="580" w:lineRule="exact"/>
        <w:jc w:val="center"/>
        <w:outlineLvl w:val="0"/>
        <w:rPr>
          <w:rFonts w:ascii="仿宋" w:hAnsi="仿宋" w:eastAsia="仿宋"/>
          <w:color w:val="auto"/>
          <w:sz w:val="28"/>
          <w:szCs w:val="28"/>
        </w:rPr>
      </w:pPr>
      <w:r>
        <w:rPr>
          <w:rFonts w:hint="eastAsia" w:ascii="仿宋" w:hAnsi="仿宋" w:eastAsia="仿宋"/>
          <w:color w:val="auto"/>
          <w:sz w:val="28"/>
          <w:szCs w:val="28"/>
        </w:rPr>
        <w:t>（二）</w:t>
      </w:r>
    </w:p>
    <w:p>
      <w:pPr>
        <w:spacing w:line="580" w:lineRule="exact"/>
        <w:ind w:firstLine="560"/>
        <w:outlineLvl w:val="0"/>
        <w:rPr>
          <w:rFonts w:ascii="仿宋" w:hAnsi="仿宋" w:eastAsia="仿宋"/>
          <w:color w:val="auto"/>
          <w:sz w:val="28"/>
          <w:szCs w:val="28"/>
        </w:rPr>
      </w:pPr>
      <w:r>
        <w:rPr>
          <w:rFonts w:hint="eastAsia" w:ascii="仿宋" w:hAnsi="仿宋" w:eastAsia="仿宋"/>
          <w:color w:val="auto"/>
          <w:sz w:val="28"/>
          <w:szCs w:val="28"/>
        </w:rPr>
        <w:t>会议传达了3月29日召开的市卫计委信访工作会议精神。结合我院近期信访相关工作，会议要求，</w:t>
      </w:r>
      <w:r>
        <w:rPr>
          <w:rFonts w:hint="eastAsia" w:ascii="仿宋" w:hAnsi="仿宋" w:eastAsia="仿宋"/>
          <w:color w:val="auto"/>
          <w:sz w:val="28"/>
          <w:szCs w:val="28"/>
          <w:lang w:eastAsia="zh-CN"/>
        </w:rPr>
        <w:t>高度重视当前信访工作面临的严峻形势，妥善处理好近期信访反映相关问题，进一步规范干部离职交接班制度。</w:t>
      </w:r>
    </w:p>
    <w:p>
      <w:pPr>
        <w:spacing w:line="580" w:lineRule="exact"/>
        <w:jc w:val="center"/>
        <w:outlineLvl w:val="0"/>
        <w:rPr>
          <w:rFonts w:ascii="仿宋" w:hAnsi="仿宋" w:eastAsia="仿宋"/>
          <w:sz w:val="28"/>
          <w:szCs w:val="28"/>
        </w:rPr>
      </w:pPr>
      <w:r>
        <w:rPr>
          <w:rFonts w:hint="eastAsia" w:ascii="仿宋" w:hAnsi="仿宋" w:eastAsia="仿宋"/>
          <w:sz w:val="28"/>
          <w:szCs w:val="28"/>
        </w:rPr>
        <w:t>（三）</w:t>
      </w:r>
    </w:p>
    <w:p>
      <w:pPr>
        <w:spacing w:line="580" w:lineRule="exact"/>
        <w:ind w:firstLine="560"/>
        <w:outlineLvl w:val="0"/>
        <w:rPr>
          <w:rFonts w:ascii="仿宋" w:hAnsi="仿宋" w:eastAsia="仿宋"/>
          <w:sz w:val="28"/>
          <w:szCs w:val="28"/>
        </w:rPr>
      </w:pPr>
      <w:r>
        <w:rPr>
          <w:rFonts w:hint="eastAsia" w:ascii="仿宋" w:hAnsi="仿宋" w:eastAsia="仿宋"/>
          <w:sz w:val="28"/>
          <w:szCs w:val="28"/>
        </w:rPr>
        <w:t>会议听取了团委关于2016年度上海市卫生计生委优秀团员推荐工作的汇报。会议要求，团委广泛听取各方面意见，按照程序规定做好相关工作。</w:t>
      </w:r>
    </w:p>
    <w:p>
      <w:pPr>
        <w:spacing w:line="580" w:lineRule="exact"/>
        <w:jc w:val="center"/>
        <w:outlineLvl w:val="0"/>
        <w:rPr>
          <w:rFonts w:ascii="仿宋" w:hAnsi="仿宋" w:eastAsia="仿宋"/>
          <w:sz w:val="28"/>
          <w:szCs w:val="28"/>
        </w:rPr>
      </w:pPr>
      <w:r>
        <w:rPr>
          <w:rFonts w:hint="eastAsia" w:ascii="仿宋" w:hAnsi="仿宋" w:eastAsia="仿宋"/>
          <w:sz w:val="28"/>
          <w:szCs w:val="28"/>
        </w:rPr>
        <w:t>（四）</w:t>
      </w:r>
    </w:p>
    <w:p>
      <w:pPr>
        <w:spacing w:line="580" w:lineRule="exact"/>
        <w:ind w:firstLine="560"/>
        <w:outlineLvl w:val="0"/>
        <w:rPr>
          <w:rFonts w:ascii="仿宋" w:hAnsi="仿宋" w:eastAsia="仿宋"/>
          <w:sz w:val="28"/>
          <w:szCs w:val="28"/>
        </w:rPr>
      </w:pPr>
      <w:r>
        <w:rPr>
          <w:rFonts w:hint="eastAsia" w:ascii="仿宋" w:hAnsi="仿宋" w:eastAsia="仿宋"/>
          <w:sz w:val="28"/>
          <w:szCs w:val="28"/>
        </w:rPr>
        <w:t>会议听取了党办关于党支部换届选举第一批支部委员候选人公示情况的汇报。根据公示期间党员群众的意见建议，对外科一、外科二两个党支部的个别委员候选人进行了调整。会议审议通过了医技二、离休、退休3个支部委员候选人名单，会议要求，党办按照程序规定做好第二批支委候选人公示工作。</w:t>
      </w:r>
    </w:p>
    <w:p>
      <w:pPr>
        <w:pStyle w:val="10"/>
        <w:numPr>
          <w:ilvl w:val="0"/>
          <w:numId w:val="3"/>
        </w:numPr>
        <w:spacing w:line="580" w:lineRule="exact"/>
        <w:ind w:firstLineChars="0"/>
        <w:jc w:val="center"/>
        <w:outlineLvl w:val="0"/>
        <w:rPr>
          <w:rFonts w:hint="eastAsia" w:ascii="仿宋" w:hAnsi="仿宋" w:eastAsia="仿宋"/>
          <w:sz w:val="28"/>
          <w:szCs w:val="28"/>
        </w:rPr>
      </w:pPr>
    </w:p>
    <w:p>
      <w:pPr>
        <w:spacing w:line="580" w:lineRule="exact"/>
        <w:ind w:firstLine="560" w:firstLineChars="200"/>
        <w:outlineLvl w:val="0"/>
        <w:rPr>
          <w:rFonts w:ascii="仿宋" w:hAnsi="仿宋" w:eastAsia="仿宋"/>
          <w:sz w:val="28"/>
          <w:szCs w:val="28"/>
        </w:rPr>
      </w:pPr>
      <w:r>
        <w:rPr>
          <w:rFonts w:hint="eastAsia" w:ascii="仿宋" w:hAnsi="仿宋" w:eastAsia="仿宋"/>
          <w:sz w:val="28"/>
          <w:szCs w:val="28"/>
        </w:rPr>
        <w:t>会议传达了申康中心关于党委书记业绩考核情况的反馈。会议要求，根据反馈意见，加强对部分</w:t>
      </w:r>
      <w:bookmarkStart w:id="0" w:name="_GoBack"/>
      <w:bookmarkEnd w:id="0"/>
      <w:r>
        <w:rPr>
          <w:rFonts w:hint="eastAsia" w:ascii="仿宋" w:hAnsi="仿宋" w:eastAsia="仿宋"/>
          <w:sz w:val="28"/>
          <w:szCs w:val="28"/>
        </w:rPr>
        <w:t>存在问题的薄弱环节的整改落实，不断提高</w:t>
      </w:r>
      <w:r>
        <w:rPr>
          <w:rFonts w:hint="eastAsia" w:ascii="仿宋" w:hAnsi="仿宋" w:eastAsia="仿宋"/>
          <w:sz w:val="28"/>
          <w:szCs w:val="28"/>
          <w:lang w:eastAsia="zh-CN"/>
        </w:rPr>
        <w:t>党建工作</w:t>
      </w:r>
      <w:r>
        <w:rPr>
          <w:rFonts w:hint="eastAsia" w:ascii="仿宋" w:hAnsi="仿宋" w:eastAsia="仿宋"/>
          <w:sz w:val="28"/>
          <w:szCs w:val="28"/>
        </w:rPr>
        <w:t>科学化、</w:t>
      </w:r>
      <w:r>
        <w:rPr>
          <w:rFonts w:hint="eastAsia" w:ascii="仿宋" w:hAnsi="仿宋" w:eastAsia="仿宋"/>
          <w:sz w:val="28"/>
          <w:szCs w:val="28"/>
          <w:lang w:eastAsia="zh-CN"/>
        </w:rPr>
        <w:t>规范化、</w:t>
      </w:r>
      <w:r>
        <w:rPr>
          <w:rFonts w:hint="eastAsia" w:ascii="仿宋" w:hAnsi="仿宋" w:eastAsia="仿宋"/>
          <w:sz w:val="28"/>
          <w:szCs w:val="28"/>
        </w:rPr>
        <w:t>精</w:t>
      </w:r>
      <w:r>
        <w:rPr>
          <w:rFonts w:hint="eastAsia" w:ascii="仿宋" w:hAnsi="仿宋" w:eastAsia="仿宋"/>
          <w:sz w:val="28"/>
          <w:szCs w:val="28"/>
          <w:lang w:eastAsia="zh-CN"/>
        </w:rPr>
        <w:t>准</w:t>
      </w:r>
      <w:r>
        <w:rPr>
          <w:rFonts w:hint="eastAsia" w:ascii="仿宋" w:hAnsi="仿宋" w:eastAsia="仿宋"/>
          <w:sz w:val="28"/>
          <w:szCs w:val="28"/>
        </w:rPr>
        <w:t>化水平。</w:t>
      </w: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tbl>
      <w:tblPr>
        <w:tblStyle w:val="5"/>
        <w:tblpPr w:leftFromText="180" w:rightFromText="180" w:vertAnchor="text" w:horzAnchor="margin" w:tblpY="72"/>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left w:val="nil"/>
              <w:bottom w:val="single" w:color="auto" w:sz="4" w:space="0"/>
              <w:right w:val="nil"/>
            </w:tcBorders>
          </w:tcPr>
          <w:p>
            <w:pPr>
              <w:rPr>
                <w:rFonts w:ascii="仿宋" w:hAnsi="仿宋" w:eastAsia="仿宋"/>
                <w:sz w:val="28"/>
                <w:szCs w:val="28"/>
              </w:rPr>
            </w:pPr>
            <w:r>
              <w:rPr>
                <w:rFonts w:hint="eastAsia" w:ascii="仿宋" w:hAnsi="仿宋" w:eastAsia="仿宋"/>
                <w:sz w:val="28"/>
                <w:szCs w:val="28"/>
              </w:rPr>
              <w:t xml:space="preserve">上海市儿童医院党委办公室                  </w:t>
            </w:r>
            <w:r>
              <w:rPr>
                <w:rFonts w:hint="eastAsia" w:ascii="仿宋" w:hAnsi="仿宋" w:eastAsia="仿宋"/>
                <w:sz w:val="28"/>
                <w:szCs w:val="28"/>
                <w:lang w:val="en-US" w:eastAsia="zh-CN"/>
              </w:rPr>
              <w:t xml:space="preserve">  </w:t>
            </w:r>
            <w:r>
              <w:rPr>
                <w:rFonts w:hint="eastAsia" w:ascii="仿宋" w:hAnsi="仿宋" w:eastAsia="仿宋"/>
                <w:sz w:val="28"/>
                <w:szCs w:val="28"/>
              </w:rPr>
              <w:t>2017年4月3日</w:t>
            </w:r>
          </w:p>
        </w:tc>
      </w:tr>
    </w:tbl>
    <w:p>
      <w:pPr>
        <w:rPr>
          <w:sz w:val="28"/>
          <w:szCs w:val="28"/>
        </w:rPr>
      </w:pPr>
    </w:p>
    <w:sectPr>
      <w:pgSz w:w="11906" w:h="16838"/>
      <w:pgMar w:top="1383" w:right="1800" w:bottom="138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BB0"/>
    <w:multiLevelType w:val="multilevel"/>
    <w:tmpl w:val="05CE6BB0"/>
    <w:lvl w:ilvl="0" w:tentative="0">
      <w:start w:val="5"/>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3C1528"/>
    <w:multiLevelType w:val="singleLevel"/>
    <w:tmpl w:val="583C1528"/>
    <w:lvl w:ilvl="0" w:tentative="0">
      <w:start w:val="1"/>
      <w:numFmt w:val="chineseCounting"/>
      <w:suff w:val="nothing"/>
      <w:lvlText w:val="%1、"/>
      <w:lvlJc w:val="left"/>
    </w:lvl>
  </w:abstractNum>
  <w:abstractNum w:abstractNumId="2">
    <w:nsid w:val="5B965FA5"/>
    <w:multiLevelType w:val="multilevel"/>
    <w:tmpl w:val="5B965FA5"/>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1802"/>
    <w:rsid w:val="00015C55"/>
    <w:rsid w:val="00062EDC"/>
    <w:rsid w:val="00092AC6"/>
    <w:rsid w:val="000C31B4"/>
    <w:rsid w:val="000E1C19"/>
    <w:rsid w:val="000F4BD5"/>
    <w:rsid w:val="00104932"/>
    <w:rsid w:val="00140CC4"/>
    <w:rsid w:val="00165F28"/>
    <w:rsid w:val="00190A39"/>
    <w:rsid w:val="002233BE"/>
    <w:rsid w:val="00223D18"/>
    <w:rsid w:val="0023730F"/>
    <w:rsid w:val="002E4396"/>
    <w:rsid w:val="0031436A"/>
    <w:rsid w:val="00341802"/>
    <w:rsid w:val="003A2755"/>
    <w:rsid w:val="003D3B39"/>
    <w:rsid w:val="004255FB"/>
    <w:rsid w:val="004C5B44"/>
    <w:rsid w:val="004C799F"/>
    <w:rsid w:val="004F1101"/>
    <w:rsid w:val="00534D08"/>
    <w:rsid w:val="00685BAE"/>
    <w:rsid w:val="006C396C"/>
    <w:rsid w:val="0070705C"/>
    <w:rsid w:val="00735444"/>
    <w:rsid w:val="00740547"/>
    <w:rsid w:val="00752D82"/>
    <w:rsid w:val="007732A2"/>
    <w:rsid w:val="0077518B"/>
    <w:rsid w:val="007827BB"/>
    <w:rsid w:val="007F478A"/>
    <w:rsid w:val="0085018C"/>
    <w:rsid w:val="008665E4"/>
    <w:rsid w:val="00881F79"/>
    <w:rsid w:val="009504C9"/>
    <w:rsid w:val="009875B2"/>
    <w:rsid w:val="00A07F60"/>
    <w:rsid w:val="00A63D1F"/>
    <w:rsid w:val="00A72812"/>
    <w:rsid w:val="00A74DF5"/>
    <w:rsid w:val="00B435B3"/>
    <w:rsid w:val="00B67354"/>
    <w:rsid w:val="00BD7510"/>
    <w:rsid w:val="00C04E79"/>
    <w:rsid w:val="00C518A5"/>
    <w:rsid w:val="00C52C70"/>
    <w:rsid w:val="00D6313D"/>
    <w:rsid w:val="00D71302"/>
    <w:rsid w:val="00D829F3"/>
    <w:rsid w:val="00DB1F82"/>
    <w:rsid w:val="00DB4B01"/>
    <w:rsid w:val="00E11566"/>
    <w:rsid w:val="00E211DE"/>
    <w:rsid w:val="00E86F8E"/>
    <w:rsid w:val="00E91188"/>
    <w:rsid w:val="00F81AD8"/>
    <w:rsid w:val="00FC2778"/>
    <w:rsid w:val="00FE2E79"/>
    <w:rsid w:val="047067EE"/>
    <w:rsid w:val="050D75D3"/>
    <w:rsid w:val="05EA70CC"/>
    <w:rsid w:val="0607560A"/>
    <w:rsid w:val="066A54A0"/>
    <w:rsid w:val="08B06571"/>
    <w:rsid w:val="08FA0651"/>
    <w:rsid w:val="0C854D96"/>
    <w:rsid w:val="0E5316B3"/>
    <w:rsid w:val="0F5A3DBD"/>
    <w:rsid w:val="0FC35C5C"/>
    <w:rsid w:val="10642383"/>
    <w:rsid w:val="106F4102"/>
    <w:rsid w:val="10951EFE"/>
    <w:rsid w:val="15245A9A"/>
    <w:rsid w:val="15267036"/>
    <w:rsid w:val="16472B7C"/>
    <w:rsid w:val="183233B0"/>
    <w:rsid w:val="197F4F9E"/>
    <w:rsid w:val="1A5A0F62"/>
    <w:rsid w:val="1A9E1D05"/>
    <w:rsid w:val="1CCB3942"/>
    <w:rsid w:val="1E487E83"/>
    <w:rsid w:val="1FF14FFA"/>
    <w:rsid w:val="214B37EC"/>
    <w:rsid w:val="235A4919"/>
    <w:rsid w:val="2605047D"/>
    <w:rsid w:val="260B6ECF"/>
    <w:rsid w:val="26204C6E"/>
    <w:rsid w:val="29112C52"/>
    <w:rsid w:val="296B1077"/>
    <w:rsid w:val="2B4E6754"/>
    <w:rsid w:val="2C2E3148"/>
    <w:rsid w:val="2C6D46F9"/>
    <w:rsid w:val="31536C90"/>
    <w:rsid w:val="315B1245"/>
    <w:rsid w:val="330457C9"/>
    <w:rsid w:val="33496147"/>
    <w:rsid w:val="340578E6"/>
    <w:rsid w:val="34820DC9"/>
    <w:rsid w:val="370F061C"/>
    <w:rsid w:val="38A93AEB"/>
    <w:rsid w:val="3BD67016"/>
    <w:rsid w:val="3E3A63D6"/>
    <w:rsid w:val="406A1449"/>
    <w:rsid w:val="410D2EF6"/>
    <w:rsid w:val="414F6D08"/>
    <w:rsid w:val="423529A2"/>
    <w:rsid w:val="440A66FA"/>
    <w:rsid w:val="44650F34"/>
    <w:rsid w:val="44DD772C"/>
    <w:rsid w:val="46BB7CC7"/>
    <w:rsid w:val="47731B94"/>
    <w:rsid w:val="4AC74803"/>
    <w:rsid w:val="4B2A7E13"/>
    <w:rsid w:val="4B8A730A"/>
    <w:rsid w:val="4CB82B41"/>
    <w:rsid w:val="4D8D32F5"/>
    <w:rsid w:val="4E3442CB"/>
    <w:rsid w:val="51E15226"/>
    <w:rsid w:val="53194241"/>
    <w:rsid w:val="558B0C97"/>
    <w:rsid w:val="55AA4FE6"/>
    <w:rsid w:val="55FB47CE"/>
    <w:rsid w:val="55FD624C"/>
    <w:rsid w:val="58755981"/>
    <w:rsid w:val="58C46878"/>
    <w:rsid w:val="59C420DC"/>
    <w:rsid w:val="5A846849"/>
    <w:rsid w:val="5BD91BCF"/>
    <w:rsid w:val="5C525B99"/>
    <w:rsid w:val="5CEE57A0"/>
    <w:rsid w:val="5DF30A2B"/>
    <w:rsid w:val="5E2758E2"/>
    <w:rsid w:val="603A29E9"/>
    <w:rsid w:val="617F3390"/>
    <w:rsid w:val="638549A8"/>
    <w:rsid w:val="646A4780"/>
    <w:rsid w:val="65681F05"/>
    <w:rsid w:val="66C12186"/>
    <w:rsid w:val="689C51C3"/>
    <w:rsid w:val="696C3F0B"/>
    <w:rsid w:val="6AFE5957"/>
    <w:rsid w:val="6B0442B0"/>
    <w:rsid w:val="6C0735A9"/>
    <w:rsid w:val="6C373B6E"/>
    <w:rsid w:val="6D25561C"/>
    <w:rsid w:val="6E132F8D"/>
    <w:rsid w:val="6E960EB0"/>
    <w:rsid w:val="6ECF1A75"/>
    <w:rsid w:val="72B24B7E"/>
    <w:rsid w:val="72F15C23"/>
    <w:rsid w:val="733D456C"/>
    <w:rsid w:val="73F503EA"/>
    <w:rsid w:val="73F96279"/>
    <w:rsid w:val="743827E7"/>
    <w:rsid w:val="74647109"/>
    <w:rsid w:val="75851661"/>
    <w:rsid w:val="761C43BC"/>
    <w:rsid w:val="76716C52"/>
    <w:rsid w:val="78180189"/>
    <w:rsid w:val="78CA3AA8"/>
    <w:rsid w:val="79DE06A2"/>
    <w:rsid w:val="7BCF7F01"/>
    <w:rsid w:val="7DDE4E0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列出段落2"/>
    <w:basedOn w:val="1"/>
    <w:unhideWhenUsed/>
    <w:qFormat/>
    <w:uiPriority w:val="99"/>
    <w:pPr>
      <w:ind w:firstLine="420" w:firstLineChars="200"/>
    </w:p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96</Words>
  <Characters>552</Characters>
  <Lines>4</Lines>
  <Paragraphs>1</Paragraphs>
  <ScaleCrop>false</ScaleCrop>
  <LinksUpToDate>false</LinksUpToDate>
  <CharactersWithSpaces>647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2016-10-31T07:54:00Z</dcterms:created>
  <dc:creator>user</dc:creator>
  <cp:lastModifiedBy>yu</cp:lastModifiedBy>
  <cp:lastPrinted>2016-11-28T11:42:00Z</cp:lastPrinted>
  <dcterms:modified xsi:type="dcterms:W3CDTF">2017-04-07T09:35:57Z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